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F5" w:rsidRPr="00D241F5" w:rsidRDefault="00D241F5" w:rsidP="00D241F5">
      <w:pPr>
        <w:spacing w:after="0" w:line="240" w:lineRule="auto"/>
        <w:jc w:val="center"/>
        <w:rPr>
          <w:rFonts w:eastAsia="Arial" w:cs="Times New Roman"/>
          <w:b/>
          <w:szCs w:val="28"/>
        </w:rPr>
      </w:pPr>
      <w:r w:rsidRPr="00D241F5">
        <w:rPr>
          <w:rFonts w:eastAsia="Arial" w:cs="Times New Roman"/>
          <w:b/>
          <w:szCs w:val="28"/>
        </w:rPr>
        <w:t>CHƯƠNG TRÌNH</w:t>
      </w:r>
    </w:p>
    <w:p w:rsidR="00D241F5" w:rsidRPr="00D241F5" w:rsidRDefault="00C045A0" w:rsidP="00D241F5">
      <w:pPr>
        <w:spacing w:after="0" w:line="240" w:lineRule="auto"/>
        <w:jc w:val="center"/>
        <w:rPr>
          <w:rFonts w:eastAsia="Arial" w:cs="Times New Roman"/>
          <w:b/>
          <w:szCs w:val="28"/>
        </w:rPr>
      </w:pPr>
      <w:r>
        <w:rPr>
          <w:rFonts w:eastAsia="Arial" w:cs="Times New Roman"/>
          <w:b/>
          <w:szCs w:val="28"/>
        </w:rPr>
        <w:t xml:space="preserve"> SƠ</w:t>
      </w:r>
      <w:r w:rsidR="00D241F5" w:rsidRPr="00D241F5">
        <w:rPr>
          <w:rFonts w:eastAsia="Arial" w:cs="Times New Roman"/>
          <w:b/>
          <w:szCs w:val="28"/>
        </w:rPr>
        <w:t xml:space="preserve"> KẾT CÔNG TÁC Y TẾ </w:t>
      </w:r>
      <w:r>
        <w:rPr>
          <w:rFonts w:eastAsia="Arial" w:cs="Times New Roman"/>
          <w:b/>
          <w:szCs w:val="28"/>
        </w:rPr>
        <w:t>6 THÁNG ĐẦU NĂM</w:t>
      </w:r>
    </w:p>
    <w:p w:rsidR="00D241F5" w:rsidRPr="00D241F5" w:rsidRDefault="00D241F5" w:rsidP="00D241F5">
      <w:pPr>
        <w:spacing w:after="0" w:line="240" w:lineRule="auto"/>
        <w:jc w:val="center"/>
        <w:rPr>
          <w:rFonts w:eastAsia="Arial" w:cs="Times New Roman"/>
          <w:b/>
          <w:szCs w:val="28"/>
        </w:rPr>
      </w:pPr>
      <w:r w:rsidRPr="00D241F5">
        <w:rPr>
          <w:rFonts w:eastAsia="Arial" w:cs="Times New Roman"/>
          <w:b/>
          <w:szCs w:val="28"/>
        </w:rPr>
        <w:t xml:space="preserve">NHIỆM VỤ, GIẢI PHÁP </w:t>
      </w:r>
      <w:r w:rsidR="00C045A0">
        <w:rPr>
          <w:rFonts w:eastAsia="Arial" w:cs="Times New Roman"/>
          <w:b/>
          <w:szCs w:val="28"/>
        </w:rPr>
        <w:t xml:space="preserve">6 THÁNG CUỐI </w:t>
      </w:r>
      <w:r w:rsidRPr="00D241F5">
        <w:rPr>
          <w:rFonts w:eastAsia="Arial" w:cs="Times New Roman"/>
          <w:b/>
          <w:szCs w:val="28"/>
        </w:rPr>
        <w:t xml:space="preserve">NĂM 2024 </w:t>
      </w:r>
    </w:p>
    <w:p w:rsidR="00D241F5" w:rsidRPr="00D241F5" w:rsidRDefault="00D241F5" w:rsidP="00D241F5">
      <w:pPr>
        <w:spacing w:before="120" w:after="120" w:line="240" w:lineRule="auto"/>
        <w:jc w:val="center"/>
        <w:rPr>
          <w:rFonts w:eastAsia="Arial" w:cs="Times New Roman"/>
          <w:bCs/>
          <w:color w:val="FF0000"/>
          <w:sz w:val="10"/>
          <w:szCs w:val="28"/>
          <w:lang w:val="pt-BR"/>
        </w:rPr>
      </w:pPr>
    </w:p>
    <w:p w:rsidR="00D241F5" w:rsidRPr="00D241F5" w:rsidRDefault="00D241F5" w:rsidP="00C9796C">
      <w:pPr>
        <w:spacing w:before="120" w:after="120" w:line="240" w:lineRule="auto"/>
        <w:ind w:firstLine="720"/>
        <w:rPr>
          <w:rFonts w:eastAsia="Arial" w:cs="Times New Roman"/>
          <w:bCs/>
          <w:szCs w:val="28"/>
          <w:lang w:val="pt-BR"/>
        </w:rPr>
      </w:pPr>
      <w:r w:rsidRPr="00C9796C">
        <w:rPr>
          <w:rFonts w:eastAsia="Arial" w:cs="Times New Roman"/>
          <w:b/>
          <w:bCs/>
          <w:szCs w:val="28"/>
          <w:lang w:val="pt-BR"/>
        </w:rPr>
        <w:t>Thời gian:</w:t>
      </w:r>
      <w:r w:rsidRPr="00D241F5">
        <w:rPr>
          <w:rFonts w:eastAsia="Arial" w:cs="Times New Roman"/>
          <w:bCs/>
          <w:szCs w:val="28"/>
          <w:lang w:val="pt-BR"/>
        </w:rPr>
        <w:t xml:space="preserve"> 1/2 ngày, khai mạ</w:t>
      </w:r>
      <w:r w:rsidR="0048706F">
        <w:rPr>
          <w:rFonts w:eastAsia="Arial" w:cs="Times New Roman"/>
          <w:bCs/>
          <w:szCs w:val="28"/>
          <w:lang w:val="pt-BR"/>
        </w:rPr>
        <w:t>c 14h00 ngày 26</w:t>
      </w:r>
      <w:r w:rsidR="00C045A0">
        <w:rPr>
          <w:rFonts w:eastAsia="Arial" w:cs="Times New Roman"/>
          <w:bCs/>
          <w:szCs w:val="28"/>
          <w:lang w:val="pt-BR"/>
        </w:rPr>
        <w:t>/7</w:t>
      </w:r>
      <w:r w:rsidRPr="00D241F5">
        <w:rPr>
          <w:rFonts w:eastAsia="Arial" w:cs="Times New Roman"/>
          <w:bCs/>
          <w:szCs w:val="28"/>
          <w:lang w:val="pt-BR"/>
        </w:rPr>
        <w:t>/202</w:t>
      </w:r>
      <w:r w:rsidR="00974AE6">
        <w:rPr>
          <w:rFonts w:eastAsia="Arial" w:cs="Times New Roman"/>
          <w:bCs/>
          <w:szCs w:val="28"/>
          <w:lang w:val="pt-BR"/>
        </w:rPr>
        <w:t>4</w:t>
      </w:r>
    </w:p>
    <w:p w:rsidR="00D241F5" w:rsidRPr="00D241F5" w:rsidRDefault="00D241F5" w:rsidP="00C9796C">
      <w:pPr>
        <w:spacing w:before="120" w:after="120" w:line="240" w:lineRule="auto"/>
        <w:ind w:firstLine="720"/>
        <w:rPr>
          <w:rFonts w:eastAsia="Arial" w:cs="Times New Roman"/>
          <w:szCs w:val="28"/>
        </w:rPr>
      </w:pPr>
      <w:r w:rsidRPr="00C9796C">
        <w:rPr>
          <w:rFonts w:eastAsia="Arial" w:cs="Times New Roman"/>
          <w:b/>
          <w:szCs w:val="28"/>
        </w:rPr>
        <w:t>Địa điểm:</w:t>
      </w:r>
      <w:r w:rsidR="00571233">
        <w:rPr>
          <w:rFonts w:eastAsia="Arial" w:cs="Times New Roman"/>
          <w:szCs w:val="28"/>
        </w:rPr>
        <w:t xml:space="preserve"> </w:t>
      </w:r>
      <w:r w:rsidRPr="00D241F5">
        <w:rPr>
          <w:rFonts w:eastAsia="Arial" w:cs="Times New Roman"/>
          <w:szCs w:val="28"/>
        </w:rPr>
        <w:t>Hội trường</w:t>
      </w:r>
      <w:r w:rsidR="0048706F">
        <w:rPr>
          <w:rFonts w:eastAsia="Arial" w:cs="Times New Roman"/>
          <w:szCs w:val="28"/>
        </w:rPr>
        <w:t xml:space="preserve"> tầng 3 -</w:t>
      </w:r>
      <w:r w:rsidRPr="00D241F5">
        <w:rPr>
          <w:rFonts w:eastAsia="Arial" w:cs="Times New Roman"/>
          <w:szCs w:val="28"/>
        </w:rPr>
        <w:t xml:space="preserve"> </w:t>
      </w:r>
      <w:r w:rsidR="00C045A0">
        <w:rPr>
          <w:rFonts w:eastAsia="Arial" w:cs="Times New Roman"/>
          <w:szCs w:val="28"/>
        </w:rPr>
        <w:t>Bệnh viện đa khoa tỉnh Lai Châu</w:t>
      </w:r>
      <w:r w:rsidR="00C9796C">
        <w:rPr>
          <w:rFonts w:eastAsia="Arial" w:cs="Times New Roman"/>
          <w:szCs w:val="28"/>
        </w:rPr>
        <w:t>.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3574"/>
        <w:gridCol w:w="4506"/>
      </w:tblGrid>
      <w:tr w:rsidR="00D241F5" w:rsidRPr="00D241F5" w:rsidTr="00701BC9">
        <w:trPr>
          <w:trHeight w:val="583"/>
          <w:jc w:val="center"/>
        </w:trPr>
        <w:tc>
          <w:tcPr>
            <w:tcW w:w="1499" w:type="dxa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b/>
                <w:szCs w:val="28"/>
              </w:rPr>
            </w:pPr>
            <w:r w:rsidRPr="00D241F5">
              <w:rPr>
                <w:rFonts w:eastAsia="Arial" w:cs="Times New Roman"/>
                <w:b/>
                <w:szCs w:val="28"/>
              </w:rPr>
              <w:t>Thời gian</w:t>
            </w:r>
          </w:p>
        </w:tc>
        <w:tc>
          <w:tcPr>
            <w:tcW w:w="3574" w:type="dxa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b/>
                <w:szCs w:val="28"/>
              </w:rPr>
            </w:pPr>
            <w:r w:rsidRPr="00D241F5">
              <w:rPr>
                <w:rFonts w:eastAsia="Arial" w:cs="Times New Roman"/>
                <w:b/>
                <w:szCs w:val="28"/>
              </w:rPr>
              <w:t>Nội dung</w:t>
            </w:r>
          </w:p>
        </w:tc>
        <w:tc>
          <w:tcPr>
            <w:tcW w:w="4506" w:type="dxa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b/>
                <w:szCs w:val="28"/>
              </w:rPr>
            </w:pPr>
            <w:r w:rsidRPr="00D241F5">
              <w:rPr>
                <w:rFonts w:eastAsia="Arial" w:cs="Times New Roman"/>
                <w:b/>
                <w:szCs w:val="28"/>
              </w:rPr>
              <w:t>Người chủ trì, thực hiện</w:t>
            </w:r>
          </w:p>
        </w:tc>
      </w:tr>
      <w:tr w:rsidR="00D241F5" w:rsidRPr="00D241F5" w:rsidTr="00701BC9">
        <w:trPr>
          <w:trHeight w:val="675"/>
          <w:jc w:val="center"/>
        </w:trPr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13h30</w:t>
            </w:r>
            <w:r w:rsidR="004873F7">
              <w:rPr>
                <w:rFonts w:eastAsia="Arial" w:cs="Times New Roman"/>
                <w:szCs w:val="28"/>
              </w:rPr>
              <w:t xml:space="preserve"> </w:t>
            </w:r>
            <w:r w:rsidRPr="00D241F5">
              <w:rPr>
                <w:rFonts w:eastAsia="Arial" w:cs="Times New Roman"/>
                <w:szCs w:val="28"/>
              </w:rPr>
              <w:t>-</w:t>
            </w:r>
            <w:r w:rsidR="004873F7">
              <w:rPr>
                <w:rFonts w:eastAsia="Arial" w:cs="Times New Roman"/>
                <w:szCs w:val="28"/>
              </w:rPr>
              <w:t xml:space="preserve"> </w:t>
            </w:r>
            <w:r w:rsidRPr="00D241F5">
              <w:rPr>
                <w:rFonts w:eastAsia="Arial" w:cs="Times New Roman"/>
                <w:szCs w:val="28"/>
              </w:rPr>
              <w:t>14h00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Tiếp đón đại biểu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Ban tổ chức</w:t>
            </w:r>
          </w:p>
        </w:tc>
      </w:tr>
      <w:tr w:rsidR="00D241F5" w:rsidRPr="00D241F5" w:rsidTr="00701BC9">
        <w:trPr>
          <w:trHeight w:val="989"/>
          <w:jc w:val="center"/>
        </w:trPr>
        <w:tc>
          <w:tcPr>
            <w:tcW w:w="1499" w:type="dxa"/>
            <w:vMerge w:val="restart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</w:p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14h00</w:t>
            </w:r>
            <w:r w:rsidR="004873F7">
              <w:rPr>
                <w:rFonts w:eastAsia="Arial" w:cs="Times New Roman"/>
                <w:szCs w:val="28"/>
              </w:rPr>
              <w:t xml:space="preserve"> </w:t>
            </w:r>
            <w:r w:rsidRPr="00D241F5">
              <w:rPr>
                <w:rFonts w:eastAsia="Arial" w:cs="Times New Roman"/>
                <w:szCs w:val="28"/>
              </w:rPr>
              <w:t>-17h00</w:t>
            </w:r>
          </w:p>
        </w:tc>
        <w:tc>
          <w:tcPr>
            <w:tcW w:w="3574" w:type="dxa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Tuyên bố lý do, giới thiệu đại biểu</w:t>
            </w:r>
          </w:p>
        </w:tc>
        <w:tc>
          <w:tcPr>
            <w:tcW w:w="4506" w:type="dxa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BSCKI. Phạm Huỳ</w:t>
            </w:r>
            <w:r w:rsidR="000C3D25">
              <w:rPr>
                <w:rFonts w:eastAsia="Arial" w:cs="Times New Roman"/>
                <w:szCs w:val="28"/>
              </w:rPr>
              <w:t>nh Kháng – P.</w:t>
            </w:r>
            <w:r w:rsidRPr="00D241F5">
              <w:rPr>
                <w:rFonts w:eastAsia="Arial" w:cs="Times New Roman"/>
                <w:szCs w:val="28"/>
              </w:rPr>
              <w:t xml:space="preserve"> Chánh văn phòng</w:t>
            </w:r>
          </w:p>
        </w:tc>
      </w:tr>
      <w:tr w:rsidR="00D241F5" w:rsidRPr="00D241F5" w:rsidTr="00701BC9">
        <w:trPr>
          <w:trHeight w:val="1143"/>
          <w:jc w:val="center"/>
        </w:trPr>
        <w:tc>
          <w:tcPr>
            <w:tcW w:w="1499" w:type="dxa"/>
            <w:vMerge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rPr>
                <w:rFonts w:eastAsia="Arial" w:cs="Times New Roman"/>
                <w:szCs w:val="28"/>
                <w:lang w:val="es-ES"/>
              </w:rPr>
            </w:pPr>
          </w:p>
        </w:tc>
        <w:tc>
          <w:tcPr>
            <w:tcW w:w="3574" w:type="dxa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Khai mạc Hội nghị</w:t>
            </w:r>
          </w:p>
        </w:tc>
        <w:tc>
          <w:tcPr>
            <w:tcW w:w="4506" w:type="dxa"/>
            <w:vAlign w:val="center"/>
          </w:tcPr>
          <w:p w:rsidR="00D241F5" w:rsidRPr="00D241F5" w:rsidRDefault="00B71537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TTND, </w:t>
            </w:r>
            <w:r w:rsidR="00D241F5" w:rsidRPr="00D241F5">
              <w:rPr>
                <w:rFonts w:eastAsia="Arial" w:cs="Times New Roman"/>
                <w:szCs w:val="28"/>
              </w:rPr>
              <w:t>BSCK II. Bùi Tiến Thanh - Giám đốc Sở Y tế</w:t>
            </w:r>
          </w:p>
        </w:tc>
      </w:tr>
      <w:tr w:rsidR="00D241F5" w:rsidRPr="00D241F5" w:rsidTr="00701BC9">
        <w:trPr>
          <w:trHeight w:val="1402"/>
          <w:jc w:val="center"/>
        </w:trPr>
        <w:tc>
          <w:tcPr>
            <w:tcW w:w="1499" w:type="dxa"/>
            <w:vMerge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rPr>
                <w:rFonts w:eastAsia="Arial" w:cs="Times New Roman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 xml:space="preserve">Báo cáo </w:t>
            </w:r>
            <w:r w:rsidR="00E67D53">
              <w:rPr>
                <w:rFonts w:eastAsia="Arial" w:cs="Times New Roman"/>
                <w:szCs w:val="28"/>
              </w:rPr>
              <w:t>sơ</w:t>
            </w:r>
            <w:r w:rsidRPr="00D241F5">
              <w:rPr>
                <w:rFonts w:eastAsia="Arial" w:cs="Times New Roman"/>
                <w:szCs w:val="28"/>
              </w:rPr>
              <w:t xml:space="preserve"> kết công tác y tế</w:t>
            </w:r>
            <w:r w:rsidR="00E67D53">
              <w:rPr>
                <w:rFonts w:eastAsia="Arial" w:cs="Times New Roman"/>
                <w:szCs w:val="28"/>
              </w:rPr>
              <w:t xml:space="preserve"> 6 tháng đầu</w:t>
            </w:r>
            <w:r w:rsidRPr="00D241F5">
              <w:rPr>
                <w:rFonts w:eastAsia="Arial" w:cs="Times New Roman"/>
                <w:szCs w:val="28"/>
              </w:rPr>
              <w:t xml:space="preserve"> năm 202</w:t>
            </w:r>
            <w:r w:rsidR="00E67D53">
              <w:rPr>
                <w:rFonts w:eastAsia="Arial" w:cs="Times New Roman"/>
                <w:szCs w:val="28"/>
              </w:rPr>
              <w:t>4</w:t>
            </w:r>
            <w:r w:rsidR="00701BC9">
              <w:rPr>
                <w:rFonts w:eastAsia="Arial" w:cs="Times New Roman"/>
                <w:szCs w:val="28"/>
              </w:rPr>
              <w:t xml:space="preserve">, </w:t>
            </w:r>
            <w:r w:rsidRPr="00D241F5">
              <w:rPr>
                <w:rFonts w:eastAsia="Arial" w:cs="Times New Roman"/>
                <w:szCs w:val="28"/>
              </w:rPr>
              <w:t>nhiệm vụ, giải pháp</w:t>
            </w:r>
            <w:r w:rsidR="00E67D53">
              <w:rPr>
                <w:rFonts w:eastAsia="Arial" w:cs="Times New Roman"/>
                <w:szCs w:val="28"/>
              </w:rPr>
              <w:t xml:space="preserve"> 6 tháng cuối </w:t>
            </w:r>
            <w:r w:rsidRPr="00D241F5">
              <w:rPr>
                <w:rFonts w:eastAsia="Arial" w:cs="Times New Roman"/>
                <w:szCs w:val="28"/>
              </w:rPr>
              <w:t>năm 2024</w:t>
            </w:r>
          </w:p>
        </w:tc>
        <w:tc>
          <w:tcPr>
            <w:tcW w:w="4506" w:type="dxa"/>
            <w:vAlign w:val="center"/>
          </w:tcPr>
          <w:p w:rsidR="00D241F5" w:rsidRPr="00D241F5" w:rsidRDefault="00B71537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TTND, </w:t>
            </w:r>
            <w:r w:rsidR="00D241F5" w:rsidRPr="00D241F5">
              <w:rPr>
                <w:rFonts w:eastAsia="Arial" w:cs="Times New Roman"/>
                <w:szCs w:val="28"/>
              </w:rPr>
              <w:t>BSCK II. Nguyễn Thế Phong -  Phó Giám đốc Sở Y tế</w:t>
            </w:r>
          </w:p>
        </w:tc>
      </w:tr>
      <w:tr w:rsidR="00E67D53" w:rsidRPr="00D241F5" w:rsidTr="00701BC9">
        <w:trPr>
          <w:trHeight w:val="982"/>
          <w:jc w:val="center"/>
        </w:trPr>
        <w:tc>
          <w:tcPr>
            <w:tcW w:w="1499" w:type="dxa"/>
            <w:vMerge/>
          </w:tcPr>
          <w:p w:rsidR="00E67D53" w:rsidRPr="00D241F5" w:rsidRDefault="00E67D53" w:rsidP="00B71537">
            <w:pPr>
              <w:spacing w:before="240" w:after="240" w:line="360" w:lineRule="exact"/>
              <w:contextualSpacing/>
              <w:rPr>
                <w:rFonts w:eastAsia="Arial" w:cs="Times New Roman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E67D53" w:rsidRPr="00D241F5" w:rsidRDefault="00E67D53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Tham luận của các đơn vị</w:t>
            </w:r>
          </w:p>
        </w:tc>
        <w:tc>
          <w:tcPr>
            <w:tcW w:w="4506" w:type="dxa"/>
            <w:vAlign w:val="center"/>
          </w:tcPr>
          <w:p w:rsidR="00E67D53" w:rsidRPr="00D241F5" w:rsidRDefault="00E67D53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Chủ trì: Ban Giám đốc Sở Y tế</w:t>
            </w:r>
          </w:p>
        </w:tc>
      </w:tr>
      <w:tr w:rsidR="00D241F5" w:rsidRPr="00D241F5" w:rsidTr="00701BC9">
        <w:trPr>
          <w:jc w:val="center"/>
        </w:trPr>
        <w:tc>
          <w:tcPr>
            <w:tcW w:w="1499" w:type="dxa"/>
            <w:vMerge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rPr>
                <w:rFonts w:eastAsia="Arial" w:cs="Times New Roman"/>
                <w:szCs w:val="28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rPr>
                <w:rFonts w:eastAsia="Arial" w:cs="Times New Roman"/>
                <w:b/>
                <w:bCs/>
                <w:szCs w:val="28"/>
              </w:rPr>
            </w:pPr>
            <w:r w:rsidRPr="00D241F5">
              <w:rPr>
                <w:rFonts w:eastAsia="Arial" w:cs="Times New Roman"/>
                <w:b/>
                <w:bCs/>
                <w:szCs w:val="28"/>
              </w:rPr>
              <w:t>Giải lao</w:t>
            </w:r>
          </w:p>
        </w:tc>
      </w:tr>
      <w:tr w:rsidR="000C3D25" w:rsidRPr="00D241F5" w:rsidTr="00701BC9">
        <w:trPr>
          <w:trHeight w:val="506"/>
          <w:jc w:val="center"/>
        </w:trPr>
        <w:tc>
          <w:tcPr>
            <w:tcW w:w="1499" w:type="dxa"/>
            <w:vMerge/>
          </w:tcPr>
          <w:p w:rsidR="000C3D25" w:rsidRPr="00D241F5" w:rsidRDefault="000C3D25" w:rsidP="00B71537">
            <w:pPr>
              <w:spacing w:before="240" w:after="240" w:line="360" w:lineRule="exact"/>
              <w:contextualSpacing/>
              <w:rPr>
                <w:rFonts w:eastAsia="Arial" w:cs="Times New Roman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0C3D25" w:rsidRPr="00D241F5" w:rsidRDefault="000C3D2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Tham luận của các đơn vị</w:t>
            </w:r>
          </w:p>
        </w:tc>
        <w:tc>
          <w:tcPr>
            <w:tcW w:w="4506" w:type="dxa"/>
            <w:vAlign w:val="center"/>
          </w:tcPr>
          <w:p w:rsidR="000C3D25" w:rsidRPr="00D241F5" w:rsidRDefault="000C3D2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Chủ trì: Ban Giám đốc Sở Y tế</w:t>
            </w:r>
          </w:p>
        </w:tc>
      </w:tr>
      <w:tr w:rsidR="00D241F5" w:rsidRPr="00D241F5" w:rsidTr="00701BC9">
        <w:trPr>
          <w:trHeight w:val="632"/>
          <w:jc w:val="center"/>
        </w:trPr>
        <w:tc>
          <w:tcPr>
            <w:tcW w:w="1499" w:type="dxa"/>
            <w:vMerge/>
            <w:tcBorders>
              <w:top w:val="single" w:sz="4" w:space="0" w:color="auto"/>
            </w:tcBorders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rPr>
                <w:rFonts w:eastAsia="Arial" w:cs="Times New Roman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</w:tcBorders>
            <w:vAlign w:val="center"/>
          </w:tcPr>
          <w:p w:rsidR="00D241F5" w:rsidRPr="00D241F5" w:rsidRDefault="00D241F5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 w:rsidRPr="00D241F5">
              <w:rPr>
                <w:rFonts w:eastAsia="Arial" w:cs="Times New Roman"/>
                <w:szCs w:val="28"/>
              </w:rPr>
              <w:t>Bế mạc Hội nghị</w:t>
            </w:r>
          </w:p>
        </w:tc>
        <w:tc>
          <w:tcPr>
            <w:tcW w:w="4506" w:type="dxa"/>
            <w:tcBorders>
              <w:top w:val="single" w:sz="4" w:space="0" w:color="auto"/>
            </w:tcBorders>
            <w:vAlign w:val="center"/>
          </w:tcPr>
          <w:p w:rsidR="00D241F5" w:rsidRPr="00D241F5" w:rsidRDefault="00B71537" w:rsidP="00B71537">
            <w:pPr>
              <w:spacing w:before="240" w:after="240" w:line="360" w:lineRule="exact"/>
              <w:contextualSpacing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TTND, </w:t>
            </w:r>
            <w:r w:rsidR="00D241F5" w:rsidRPr="00D241F5">
              <w:rPr>
                <w:rFonts w:eastAsia="Arial" w:cs="Times New Roman"/>
                <w:szCs w:val="28"/>
              </w:rPr>
              <w:t>BSCKII. Bùi Tiến Thanh - Giám đốc Sở Y tế</w:t>
            </w:r>
            <w:bookmarkStart w:id="0" w:name="_GoBack"/>
            <w:bookmarkEnd w:id="0"/>
          </w:p>
        </w:tc>
      </w:tr>
    </w:tbl>
    <w:p w:rsidR="00D241F5" w:rsidRPr="00D241F5" w:rsidRDefault="00D241F5" w:rsidP="00D241F5">
      <w:pPr>
        <w:spacing w:before="240"/>
        <w:jc w:val="both"/>
        <w:rPr>
          <w:rFonts w:eastAsia="Arial" w:cs="Times New Roman"/>
          <w:i/>
          <w:sz w:val="27"/>
          <w:szCs w:val="27"/>
          <w:lang w:val="es-ES"/>
        </w:rPr>
      </w:pPr>
      <w:r w:rsidRPr="00D241F5">
        <w:rPr>
          <w:rFonts w:eastAsia="Arial" w:cs="Times New Roman"/>
          <w:i/>
          <w:sz w:val="27"/>
          <w:szCs w:val="27"/>
          <w:lang w:val="es-ES"/>
        </w:rPr>
        <w:t>Tùy điều kiện thực tế của Hội nghị, Ban tổ chức điều chỉnh thời gian cho phù hợp</w:t>
      </w:r>
    </w:p>
    <w:p w:rsidR="00633DDE" w:rsidRDefault="00633DDE"/>
    <w:sectPr w:rsidR="00633DDE" w:rsidSect="009D68D0">
      <w:headerReference w:type="default" r:id="rId7"/>
      <w:pgSz w:w="11909" w:h="16834" w:code="9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C7" w:rsidRDefault="00E306C7">
      <w:pPr>
        <w:spacing w:after="0" w:line="240" w:lineRule="auto"/>
      </w:pPr>
      <w:r>
        <w:separator/>
      </w:r>
    </w:p>
  </w:endnote>
  <w:endnote w:type="continuationSeparator" w:id="0">
    <w:p w:rsidR="00E306C7" w:rsidRDefault="00E3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C7" w:rsidRDefault="00E306C7">
      <w:pPr>
        <w:spacing w:after="0" w:line="240" w:lineRule="auto"/>
      </w:pPr>
      <w:r>
        <w:separator/>
      </w:r>
    </w:p>
  </w:footnote>
  <w:footnote w:type="continuationSeparator" w:id="0">
    <w:p w:rsidR="00E306C7" w:rsidRDefault="00E3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5B" w:rsidRDefault="00C7587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45A0">
      <w:rPr>
        <w:noProof/>
      </w:rPr>
      <w:t>5</w:t>
    </w:r>
    <w:r>
      <w:rPr>
        <w:noProof/>
      </w:rPr>
      <w:fldChar w:fldCharType="end"/>
    </w:r>
  </w:p>
  <w:p w:rsidR="0096415B" w:rsidRDefault="00E30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F5"/>
    <w:rsid w:val="000C3D25"/>
    <w:rsid w:val="004174A3"/>
    <w:rsid w:val="0048706F"/>
    <w:rsid w:val="004873F7"/>
    <w:rsid w:val="00571233"/>
    <w:rsid w:val="005A592C"/>
    <w:rsid w:val="005F03D8"/>
    <w:rsid w:val="00633DDE"/>
    <w:rsid w:val="00701BC9"/>
    <w:rsid w:val="00706946"/>
    <w:rsid w:val="00870AD4"/>
    <w:rsid w:val="00871239"/>
    <w:rsid w:val="00974AE6"/>
    <w:rsid w:val="00B71537"/>
    <w:rsid w:val="00C045A0"/>
    <w:rsid w:val="00C75872"/>
    <w:rsid w:val="00C9796C"/>
    <w:rsid w:val="00CC3DE3"/>
    <w:rsid w:val="00D22D0B"/>
    <w:rsid w:val="00D241F5"/>
    <w:rsid w:val="00E306C7"/>
    <w:rsid w:val="00E67D53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1F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1F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1F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1F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2024-01-15T02:00:00Z</dcterms:created>
  <dcterms:modified xsi:type="dcterms:W3CDTF">2024-07-25T02:20:00Z</dcterms:modified>
</cp:coreProperties>
</file>