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BE99" w14:textId="0F04928A" w:rsidR="005E3622" w:rsidRPr="00FB393F" w:rsidRDefault="005E3622" w:rsidP="005E3622">
      <w:pPr>
        <w:spacing w:after="200" w:line="276" w:lineRule="auto"/>
        <w:jc w:val="center"/>
        <w:rPr>
          <w:rFonts w:eastAsia="Times New Roman" w:cs="Times New Roman"/>
          <w:b/>
          <w:bCs/>
          <w:kern w:val="0"/>
          <w:sz w:val="30"/>
          <w:szCs w:val="30"/>
          <w14:ligatures w14:val="none"/>
        </w:rPr>
      </w:pPr>
      <w:r w:rsidRPr="00FB393F">
        <w:rPr>
          <w:rFonts w:eastAsia="Times New Roman" w:cs="Times New Roman"/>
          <w:b/>
          <w:bCs/>
          <w:kern w:val="0"/>
          <w:sz w:val="30"/>
          <w:szCs w:val="30"/>
          <w14:ligatures w14:val="none"/>
        </w:rPr>
        <w:t>BAN TUYÊN GIÁO</w:t>
      </w:r>
      <w:r w:rsidR="00396350" w:rsidRPr="00FB393F">
        <w:rPr>
          <w:rFonts w:eastAsia="Times New Roman" w:cs="Times New Roman"/>
          <w:b/>
          <w:bCs/>
          <w:kern w:val="0"/>
          <w:sz w:val="30"/>
          <w:szCs w:val="30"/>
          <w14:ligatures w14:val="none"/>
        </w:rPr>
        <w:t xml:space="preserve"> VÀ DÂN VẬN</w:t>
      </w:r>
      <w:r w:rsidRPr="00FB393F">
        <w:rPr>
          <w:rFonts w:eastAsia="Times New Roman" w:cs="Times New Roman"/>
          <w:b/>
          <w:bCs/>
          <w:kern w:val="0"/>
          <w:sz w:val="30"/>
          <w:szCs w:val="30"/>
          <w14:ligatures w14:val="none"/>
        </w:rPr>
        <w:t xml:space="preserve"> </w:t>
      </w:r>
      <w:r w:rsidR="00394F91" w:rsidRPr="00FB393F">
        <w:rPr>
          <w:rFonts w:eastAsia="Times New Roman" w:cs="Times New Roman"/>
          <w:b/>
          <w:bCs/>
          <w:kern w:val="0"/>
          <w:sz w:val="30"/>
          <w:szCs w:val="30"/>
          <w14:ligatures w14:val="none"/>
        </w:rPr>
        <w:t xml:space="preserve">ĐẢNG ỦY </w:t>
      </w:r>
      <w:r w:rsidR="00FB393F" w:rsidRPr="00FB393F">
        <w:rPr>
          <w:rFonts w:eastAsia="Times New Roman" w:cs="Times New Roman"/>
          <w:b/>
          <w:bCs/>
          <w:kern w:val="0"/>
          <w:sz w:val="30"/>
          <w:szCs w:val="30"/>
          <w14:ligatures w14:val="none"/>
        </w:rPr>
        <w:t>UBND</w:t>
      </w:r>
      <w:r w:rsidR="00394F91" w:rsidRPr="00FB393F">
        <w:rPr>
          <w:rFonts w:eastAsia="Times New Roman" w:cs="Times New Roman"/>
          <w:b/>
          <w:bCs/>
          <w:kern w:val="0"/>
          <w:sz w:val="30"/>
          <w:szCs w:val="30"/>
          <w14:ligatures w14:val="none"/>
        </w:rPr>
        <w:t xml:space="preserve"> T</w:t>
      </w:r>
      <w:r w:rsidR="00F61870" w:rsidRPr="00FB393F">
        <w:rPr>
          <w:rFonts w:eastAsia="Times New Roman" w:cs="Times New Roman"/>
          <w:b/>
          <w:bCs/>
          <w:kern w:val="0"/>
          <w:sz w:val="30"/>
          <w:szCs w:val="30"/>
          <w14:ligatures w14:val="none"/>
        </w:rPr>
        <w:t>ỈNH</w:t>
      </w:r>
    </w:p>
    <w:p w14:paraId="5797CB06" w14:textId="77777777" w:rsidR="005E3622" w:rsidRPr="005E3622" w:rsidRDefault="005E3622" w:rsidP="005E3622">
      <w:pPr>
        <w:spacing w:after="200" w:line="276" w:lineRule="auto"/>
        <w:jc w:val="center"/>
        <w:rPr>
          <w:rFonts w:eastAsia="Times New Roman" w:cs="Times New Roman"/>
          <w:b/>
          <w:bCs/>
          <w:kern w:val="0"/>
          <w:sz w:val="30"/>
          <w:szCs w:val="28"/>
          <w14:ligatures w14:val="none"/>
        </w:rPr>
      </w:pPr>
    </w:p>
    <w:p w14:paraId="75547E0B" w14:textId="77777777" w:rsidR="005E3622" w:rsidRPr="005E3622" w:rsidRDefault="005E3622" w:rsidP="005E3622">
      <w:pPr>
        <w:spacing w:after="200" w:line="276" w:lineRule="auto"/>
        <w:jc w:val="center"/>
        <w:rPr>
          <w:rFonts w:eastAsia="Times New Roman" w:cs="Times New Roman"/>
          <w:b/>
          <w:bCs/>
          <w:kern w:val="0"/>
          <w:sz w:val="30"/>
          <w:szCs w:val="28"/>
          <w14:ligatures w14:val="none"/>
        </w:rPr>
      </w:pPr>
    </w:p>
    <w:p w14:paraId="4574562B" w14:textId="77777777" w:rsidR="005E3622" w:rsidRPr="005E3622" w:rsidRDefault="005E3622" w:rsidP="005E3622">
      <w:pPr>
        <w:spacing w:after="200" w:line="276" w:lineRule="auto"/>
        <w:jc w:val="center"/>
        <w:rPr>
          <w:rFonts w:eastAsia="Times New Roman" w:cs="Times New Roman"/>
          <w:b/>
          <w:bCs/>
          <w:kern w:val="0"/>
          <w:sz w:val="30"/>
          <w:szCs w:val="28"/>
          <w14:ligatures w14:val="none"/>
        </w:rPr>
      </w:pPr>
    </w:p>
    <w:p w14:paraId="66516BEE" w14:textId="77777777" w:rsidR="005E3622" w:rsidRPr="005E3622" w:rsidRDefault="005E3622" w:rsidP="00EF4022">
      <w:pPr>
        <w:spacing w:after="200" w:line="276" w:lineRule="auto"/>
        <w:rPr>
          <w:rFonts w:eastAsia="Times New Roman" w:cs="Times New Roman"/>
          <w:b/>
          <w:bCs/>
          <w:kern w:val="0"/>
          <w:sz w:val="30"/>
          <w:szCs w:val="28"/>
          <w14:ligatures w14:val="none"/>
        </w:rPr>
      </w:pPr>
    </w:p>
    <w:p w14:paraId="5CA67EDF" w14:textId="073E6476" w:rsidR="005E3622" w:rsidRPr="00396350" w:rsidRDefault="00396350" w:rsidP="005E3622">
      <w:pPr>
        <w:spacing w:after="200" w:line="276" w:lineRule="auto"/>
        <w:jc w:val="center"/>
        <w:rPr>
          <w:rFonts w:eastAsia="Times New Roman" w:cs="Times New Roman"/>
          <w:b/>
          <w:bCs/>
          <w:kern w:val="0"/>
          <w:sz w:val="56"/>
          <w:szCs w:val="56"/>
          <w14:ligatures w14:val="none"/>
        </w:rPr>
      </w:pPr>
      <w:r w:rsidRPr="00396350">
        <w:rPr>
          <w:rFonts w:eastAsia="Times New Roman" w:cs="Times New Roman"/>
          <w:b/>
          <w:bCs/>
          <w:kern w:val="0"/>
          <w:sz w:val="56"/>
          <w:szCs w:val="56"/>
          <w14:ligatures w14:val="none"/>
        </w:rPr>
        <w:t>TÀI LIỆU</w:t>
      </w:r>
    </w:p>
    <w:p w14:paraId="69B50572" w14:textId="77777777" w:rsidR="00D10683" w:rsidRDefault="005E3622" w:rsidP="00E526CC">
      <w:pPr>
        <w:spacing w:after="0" w:line="276" w:lineRule="auto"/>
        <w:jc w:val="center"/>
        <w:rPr>
          <w:rFonts w:eastAsia="Times New Roman" w:cs="Times New Roman"/>
          <w:b/>
          <w:bCs/>
          <w:kern w:val="0"/>
          <w:sz w:val="30"/>
          <w:szCs w:val="28"/>
          <w14:ligatures w14:val="none"/>
        </w:rPr>
      </w:pPr>
      <w:r w:rsidRPr="005E3622">
        <w:rPr>
          <w:rFonts w:eastAsia="Times New Roman" w:cs="Times New Roman"/>
          <w:b/>
          <w:bCs/>
          <w:kern w:val="0"/>
          <w:sz w:val="50"/>
          <w:szCs w:val="28"/>
          <w14:ligatures w14:val="none"/>
        </w:rPr>
        <w:t>HỎI - ĐÁP</w:t>
      </w:r>
      <w:r w:rsidRPr="005E3622">
        <w:rPr>
          <w:rFonts w:eastAsia="Times New Roman" w:cs="Times New Roman"/>
          <w:kern w:val="0"/>
          <w:sz w:val="30"/>
          <w:szCs w:val="28"/>
          <w14:ligatures w14:val="none"/>
        </w:rPr>
        <w:br/>
      </w:r>
      <w:r w:rsidRPr="005E3622">
        <w:rPr>
          <w:rFonts w:eastAsia="Times New Roman" w:cs="Times New Roman"/>
          <w:b/>
          <w:bCs/>
          <w:kern w:val="0"/>
          <w:sz w:val="30"/>
          <w:szCs w:val="28"/>
          <w14:ligatures w14:val="none"/>
        </w:rPr>
        <w:t>CÁC NGHỊ QUYẾT</w:t>
      </w:r>
      <w:r w:rsidR="00E526CC">
        <w:rPr>
          <w:rFonts w:eastAsia="Times New Roman" w:cs="Times New Roman"/>
          <w:b/>
          <w:bCs/>
          <w:kern w:val="0"/>
          <w:sz w:val="30"/>
          <w:szCs w:val="28"/>
          <w14:ligatures w14:val="none"/>
        </w:rPr>
        <w:t xml:space="preserve"> CỦA BAN CHẤP HÀNH ĐẢNG BỘ </w:t>
      </w:r>
    </w:p>
    <w:p w14:paraId="205989AC" w14:textId="533321DE" w:rsidR="00D10683" w:rsidRDefault="00E526CC" w:rsidP="00E526CC">
      <w:pPr>
        <w:spacing w:after="0" w:line="276" w:lineRule="auto"/>
        <w:jc w:val="center"/>
        <w:rPr>
          <w:rFonts w:eastAsia="Times New Roman" w:cs="Times New Roman"/>
          <w:b/>
          <w:bCs/>
          <w:kern w:val="0"/>
          <w:sz w:val="30"/>
          <w:szCs w:val="28"/>
          <w14:ligatures w14:val="none"/>
        </w:rPr>
      </w:pPr>
      <w:r>
        <w:rPr>
          <w:rFonts w:eastAsia="Times New Roman" w:cs="Times New Roman"/>
          <w:b/>
          <w:bCs/>
          <w:kern w:val="0"/>
          <w:sz w:val="30"/>
          <w:szCs w:val="28"/>
          <w14:ligatures w14:val="none"/>
        </w:rPr>
        <w:t>ỦY BAN NHÂN DÂN TỈNH</w:t>
      </w:r>
    </w:p>
    <w:p w14:paraId="32FEA02A" w14:textId="3D767473" w:rsidR="00E526CC" w:rsidRPr="00E526CC" w:rsidRDefault="006076EF" w:rsidP="006076EF">
      <w:pPr>
        <w:spacing w:after="0" w:line="276" w:lineRule="auto"/>
        <w:jc w:val="center"/>
        <w:rPr>
          <w:rFonts w:eastAsia="Times New Roman" w:cs="Times New Roman"/>
          <w:b/>
          <w:bCs/>
          <w:kern w:val="0"/>
          <w:sz w:val="30"/>
          <w:szCs w:val="28"/>
          <w14:ligatures w14:val="none"/>
        </w:rPr>
      </w:pPr>
      <w:r w:rsidRPr="00E526CC">
        <w:rPr>
          <w:rFonts w:cs="Times New Roman"/>
          <w:b/>
          <w:bCs/>
          <w:sz w:val="30"/>
          <w:szCs w:val="30"/>
        </w:rPr>
        <w:t xml:space="preserve">Nghị quyết </w:t>
      </w:r>
      <w:r w:rsidR="00C24A87">
        <w:rPr>
          <w:rFonts w:eastAsia="Times New Roman" w:cs="Times New Roman"/>
          <w:b/>
          <w:bCs/>
          <w:kern w:val="0"/>
          <w:sz w:val="30"/>
          <w:szCs w:val="30"/>
          <w14:ligatures w14:val="none"/>
        </w:rPr>
        <w:t>s</w:t>
      </w:r>
      <w:r w:rsidRPr="00E526CC">
        <w:rPr>
          <w:rFonts w:eastAsia="Times New Roman" w:cs="Times New Roman"/>
          <w:b/>
          <w:bCs/>
          <w:kern w:val="0"/>
          <w:sz w:val="30"/>
          <w:szCs w:val="30"/>
          <w14:ligatures w14:val="none"/>
        </w:rPr>
        <w:t>ố</w:t>
      </w:r>
      <w:r w:rsidRPr="00E526CC">
        <w:rPr>
          <w:rFonts w:eastAsia="Times New Roman" w:cs="Times New Roman"/>
          <w:b/>
          <w:bCs/>
          <w:kern w:val="0"/>
          <w:sz w:val="30"/>
          <w:szCs w:val="30"/>
          <w:lang w:val="vi-VN"/>
          <w14:ligatures w14:val="none"/>
        </w:rPr>
        <w:t xml:space="preserve"> </w:t>
      </w:r>
      <w:r w:rsidRPr="00E526CC">
        <w:rPr>
          <w:rFonts w:eastAsia="Times New Roman" w:cs="Times New Roman"/>
          <w:b/>
          <w:bCs/>
          <w:kern w:val="0"/>
          <w:sz w:val="30"/>
          <w:szCs w:val="30"/>
          <w14:ligatures w14:val="none"/>
        </w:rPr>
        <w:t>10-</w:t>
      </w:r>
      <w:r w:rsidRPr="00E526CC">
        <w:rPr>
          <w:rFonts w:eastAsia="Times New Roman" w:cs="Times New Roman"/>
          <w:b/>
          <w:bCs/>
          <w:kern w:val="0"/>
          <w:sz w:val="30"/>
          <w:szCs w:val="30"/>
          <w:lang w:val="vi-VN"/>
          <w14:ligatures w14:val="none"/>
        </w:rPr>
        <w:t>NQ</w:t>
      </w:r>
      <w:r w:rsidRPr="00E526CC">
        <w:rPr>
          <w:rFonts w:eastAsia="Times New Roman" w:cs="Times New Roman"/>
          <w:b/>
          <w:bCs/>
          <w:kern w:val="0"/>
          <w:sz w:val="30"/>
          <w:szCs w:val="30"/>
          <w14:ligatures w14:val="none"/>
        </w:rPr>
        <w:t>/ĐU, ngày 25/12/2025 về nâng cao chất lượng, hiệu quả công tác kiểm tra, giám sát, thi hành kỷ luật Đảng giai đoạn 2025-2030</w:t>
      </w:r>
      <w:r>
        <w:rPr>
          <w:rFonts w:eastAsia="Times New Roman" w:cs="Times New Roman"/>
          <w:b/>
          <w:bCs/>
          <w:kern w:val="0"/>
          <w:sz w:val="30"/>
          <w:szCs w:val="28"/>
          <w14:ligatures w14:val="none"/>
        </w:rPr>
        <w:t xml:space="preserve">; </w:t>
      </w:r>
      <w:r w:rsidR="00E526CC" w:rsidRPr="00E526CC">
        <w:rPr>
          <w:rFonts w:eastAsia="Times New Roman" w:cs="Times New Roman"/>
          <w:b/>
          <w:bCs/>
          <w:kern w:val="0"/>
          <w:sz w:val="30"/>
          <w:szCs w:val="30"/>
          <w14:ligatures w14:val="none"/>
        </w:rPr>
        <w:t xml:space="preserve">Nghị quyết số 14-NQ/ĐU, ngày 12/01/2026 </w:t>
      </w:r>
      <w:r w:rsidR="00E526CC" w:rsidRPr="00E526CC">
        <w:rPr>
          <w:rStyle w:val="fontstyle01"/>
        </w:rPr>
        <w:t>về tăng cường công tác phổ biến, giáo dục pháp luật giai đoạn 2026 - 2030</w:t>
      </w:r>
      <w:r w:rsidR="00E526CC" w:rsidRPr="00E526CC">
        <w:rPr>
          <w:rStyle w:val="fontstyle01"/>
          <w:b w:val="0"/>
          <w:bCs w:val="0"/>
        </w:rPr>
        <w:t xml:space="preserve"> </w:t>
      </w:r>
      <w:r w:rsidR="005E3622" w:rsidRPr="00E526CC">
        <w:rPr>
          <w:rFonts w:eastAsia="Times New Roman" w:cs="Times New Roman"/>
          <w:b/>
          <w:bCs/>
          <w:kern w:val="0"/>
          <w:sz w:val="30"/>
          <w:szCs w:val="28"/>
          <w14:ligatures w14:val="none"/>
        </w:rPr>
        <w:t xml:space="preserve"> </w:t>
      </w:r>
    </w:p>
    <w:p w14:paraId="0577D33A" w14:textId="004DB009" w:rsidR="005E3622" w:rsidRPr="005E3622" w:rsidRDefault="005E3622" w:rsidP="005E3622">
      <w:pPr>
        <w:spacing w:after="200" w:line="276" w:lineRule="auto"/>
        <w:jc w:val="center"/>
        <w:rPr>
          <w:rFonts w:eastAsia="Times New Roman" w:cs="Times New Roman"/>
          <w:b/>
          <w:bCs/>
          <w:i/>
          <w:iCs/>
          <w:kern w:val="0"/>
          <w:sz w:val="30"/>
          <w:szCs w:val="28"/>
          <w14:ligatures w14:val="none"/>
        </w:rPr>
      </w:pPr>
      <w:r w:rsidRPr="00E526CC">
        <w:rPr>
          <w:rFonts w:eastAsia="Times New Roman" w:cs="Times New Roman"/>
          <w:i/>
          <w:iCs/>
          <w:kern w:val="0"/>
          <w:sz w:val="30"/>
          <w:szCs w:val="28"/>
          <w14:ligatures w14:val="none"/>
        </w:rPr>
        <w:t>(Tài liệu dùng cho cán bộ, đảng viê</w:t>
      </w:r>
      <w:r w:rsidR="00396350">
        <w:rPr>
          <w:rFonts w:eastAsia="Times New Roman" w:cs="Times New Roman"/>
          <w:i/>
          <w:iCs/>
          <w:kern w:val="0"/>
          <w:sz w:val="30"/>
          <w:szCs w:val="28"/>
          <w14:ligatures w14:val="none"/>
        </w:rPr>
        <w:t>n, công chức, viên chức, người lao động thuộc các cơ quan, đơn vị trực thuộc Đảng bộ UBND tỉnh</w:t>
      </w:r>
      <w:r w:rsidRPr="00C24A87">
        <w:rPr>
          <w:rFonts w:eastAsia="Times New Roman" w:cs="Times New Roman"/>
          <w:i/>
          <w:iCs/>
          <w:kern w:val="0"/>
          <w:sz w:val="30"/>
          <w:szCs w:val="28"/>
          <w14:ligatures w14:val="none"/>
        </w:rPr>
        <w:t>)</w:t>
      </w:r>
      <w:r w:rsidRPr="005E3622">
        <w:rPr>
          <w:rFonts w:eastAsia="Times New Roman" w:cs="Times New Roman"/>
          <w:kern w:val="0"/>
          <w:sz w:val="30"/>
          <w:szCs w:val="28"/>
          <w14:ligatures w14:val="none"/>
        </w:rPr>
        <w:br/>
      </w:r>
    </w:p>
    <w:p w14:paraId="60EF06C0"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4CE2D3CF"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34E480CB"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3D2DC85C"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206C3862"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72BBBB99"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2718DF09" w14:textId="77777777" w:rsidR="005E3622" w:rsidRPr="005E3622" w:rsidRDefault="005E3622" w:rsidP="005E3622">
      <w:pPr>
        <w:spacing w:after="200" w:line="276" w:lineRule="auto"/>
        <w:jc w:val="center"/>
        <w:rPr>
          <w:rFonts w:eastAsia="Times New Roman" w:cs="Times New Roman"/>
          <w:b/>
          <w:bCs/>
          <w:i/>
          <w:iCs/>
          <w:kern w:val="0"/>
          <w:sz w:val="30"/>
          <w:szCs w:val="28"/>
          <w14:ligatures w14:val="none"/>
        </w:rPr>
      </w:pPr>
    </w:p>
    <w:p w14:paraId="2C3B0988" w14:textId="77777777" w:rsidR="005E3622" w:rsidRDefault="005E3622" w:rsidP="003C20C4">
      <w:pPr>
        <w:spacing w:after="200" w:line="276" w:lineRule="auto"/>
        <w:rPr>
          <w:rFonts w:eastAsia="Times New Roman" w:cs="Times New Roman"/>
          <w:b/>
          <w:bCs/>
          <w:i/>
          <w:iCs/>
          <w:kern w:val="0"/>
          <w:sz w:val="30"/>
          <w:szCs w:val="28"/>
          <w14:ligatures w14:val="none"/>
        </w:rPr>
      </w:pPr>
    </w:p>
    <w:p w14:paraId="2952CEEE" w14:textId="77777777" w:rsidR="00396350" w:rsidRPr="005E3622" w:rsidRDefault="00396350" w:rsidP="003C20C4">
      <w:pPr>
        <w:spacing w:after="200" w:line="276" w:lineRule="auto"/>
        <w:rPr>
          <w:rFonts w:eastAsia="Times New Roman" w:cs="Times New Roman"/>
          <w:b/>
          <w:bCs/>
          <w:i/>
          <w:iCs/>
          <w:kern w:val="0"/>
          <w:sz w:val="30"/>
          <w:szCs w:val="28"/>
          <w14:ligatures w14:val="none"/>
        </w:rPr>
      </w:pPr>
    </w:p>
    <w:p w14:paraId="6D54B0AA" w14:textId="22E14321" w:rsidR="00396350" w:rsidRPr="00E707A8" w:rsidRDefault="005E3622" w:rsidP="00396350">
      <w:pPr>
        <w:spacing w:after="200" w:line="276" w:lineRule="auto"/>
        <w:jc w:val="center"/>
        <w:rPr>
          <w:rFonts w:eastAsia="Times New Roman" w:cs="Times New Roman"/>
          <w:b/>
          <w:bCs/>
          <w:i/>
          <w:iCs/>
          <w:kern w:val="0"/>
          <w:sz w:val="30"/>
          <w:szCs w:val="28"/>
          <w14:ligatures w14:val="none"/>
        </w:rPr>
      </w:pPr>
      <w:r w:rsidRPr="00E707A8">
        <w:rPr>
          <w:rFonts w:eastAsia="Times New Roman" w:cs="Times New Roman"/>
          <w:b/>
          <w:bCs/>
          <w:i/>
          <w:iCs/>
          <w:kern w:val="0"/>
          <w:sz w:val="30"/>
          <w:szCs w:val="28"/>
          <w14:ligatures w14:val="none"/>
        </w:rPr>
        <w:t xml:space="preserve">Lai Châu, tháng </w:t>
      </w:r>
      <w:r w:rsidR="00394F91" w:rsidRPr="00E707A8">
        <w:rPr>
          <w:rFonts w:eastAsia="Times New Roman" w:cs="Times New Roman"/>
          <w:b/>
          <w:bCs/>
          <w:i/>
          <w:iCs/>
          <w:kern w:val="0"/>
          <w:sz w:val="30"/>
          <w:szCs w:val="28"/>
          <w14:ligatures w14:val="none"/>
        </w:rPr>
        <w:t>0</w:t>
      </w:r>
      <w:r w:rsidR="00396350" w:rsidRPr="00E707A8">
        <w:rPr>
          <w:rFonts w:eastAsia="Times New Roman" w:cs="Times New Roman"/>
          <w:b/>
          <w:bCs/>
          <w:i/>
          <w:iCs/>
          <w:kern w:val="0"/>
          <w:sz w:val="30"/>
          <w:szCs w:val="28"/>
          <w14:ligatures w14:val="none"/>
        </w:rPr>
        <w:t>2</w:t>
      </w:r>
      <w:r w:rsidRPr="00E707A8">
        <w:rPr>
          <w:rFonts w:eastAsia="Times New Roman" w:cs="Times New Roman"/>
          <w:b/>
          <w:bCs/>
          <w:i/>
          <w:iCs/>
          <w:kern w:val="0"/>
          <w:sz w:val="30"/>
          <w:szCs w:val="28"/>
          <w14:ligatures w14:val="none"/>
        </w:rPr>
        <w:t xml:space="preserve"> năm 202</w:t>
      </w:r>
      <w:r w:rsidR="00394F91" w:rsidRPr="00E707A8">
        <w:rPr>
          <w:rFonts w:eastAsia="Times New Roman" w:cs="Times New Roman"/>
          <w:b/>
          <w:bCs/>
          <w:i/>
          <w:iCs/>
          <w:kern w:val="0"/>
          <w:sz w:val="30"/>
          <w:szCs w:val="28"/>
          <w14:ligatures w14:val="none"/>
        </w:rPr>
        <w:t>6</w:t>
      </w:r>
      <w:r w:rsidR="00396350" w:rsidRPr="00E707A8">
        <w:rPr>
          <w:rFonts w:eastAsia="Times New Roman" w:cs="Times New Roman"/>
          <w:b/>
          <w:bCs/>
          <w:i/>
          <w:iCs/>
          <w:kern w:val="0"/>
          <w:sz w:val="30"/>
          <w:szCs w:val="28"/>
          <w14:ligatures w14:val="none"/>
        </w:rPr>
        <w:br w:type="page"/>
      </w:r>
    </w:p>
    <w:p w14:paraId="1A713D53" w14:textId="75AF9E31" w:rsidR="008E1C84" w:rsidRPr="00DB3427" w:rsidRDefault="00887820" w:rsidP="00396350">
      <w:pPr>
        <w:spacing w:after="200" w:line="276" w:lineRule="auto"/>
        <w:jc w:val="center"/>
        <w:rPr>
          <w:rFonts w:cs="Times New Roman"/>
          <w:b/>
          <w:bCs/>
          <w:sz w:val="30"/>
          <w:szCs w:val="30"/>
        </w:rPr>
      </w:pPr>
      <w:r w:rsidRPr="00DB3427">
        <w:rPr>
          <w:rFonts w:cs="Times New Roman"/>
          <w:b/>
          <w:bCs/>
          <w:sz w:val="30"/>
          <w:szCs w:val="30"/>
          <w:u w:val="single"/>
        </w:rPr>
        <w:lastRenderedPageBreak/>
        <w:t>Câu 1:</w:t>
      </w:r>
      <w:r w:rsidRPr="00DB3427">
        <w:rPr>
          <w:rFonts w:cs="Times New Roman"/>
          <w:b/>
          <w:bCs/>
          <w:sz w:val="30"/>
          <w:szCs w:val="30"/>
        </w:rPr>
        <w:t xml:space="preserve"> </w:t>
      </w:r>
      <w:r w:rsidR="00C24A87" w:rsidRPr="00DB3427">
        <w:rPr>
          <w:rFonts w:cs="Times New Roman"/>
          <w:b/>
          <w:bCs/>
          <w:sz w:val="30"/>
          <w:szCs w:val="30"/>
        </w:rPr>
        <w:t>Nghị quyết số 10-NQ/ĐU xác định những quan điểm chỉ đạo nào?</w:t>
      </w:r>
    </w:p>
    <w:p w14:paraId="2A4E504A" w14:textId="69077AD3" w:rsidR="00887820" w:rsidRPr="00DB3427" w:rsidRDefault="00D95016" w:rsidP="00DB3427">
      <w:pPr>
        <w:spacing w:before="120" w:after="120" w:line="276" w:lineRule="auto"/>
        <w:ind w:firstLine="567"/>
        <w:jc w:val="center"/>
        <w:rPr>
          <w:rFonts w:cs="Times New Roman"/>
          <w:b/>
          <w:bCs/>
          <w:sz w:val="30"/>
          <w:szCs w:val="30"/>
          <w:u w:val="single"/>
        </w:rPr>
      </w:pPr>
      <w:r w:rsidRPr="00DB3427">
        <w:rPr>
          <w:rFonts w:cs="Times New Roman"/>
          <w:b/>
          <w:bCs/>
          <w:sz w:val="30"/>
          <w:szCs w:val="30"/>
          <w:u w:val="single"/>
        </w:rPr>
        <w:t>Trả lời:</w:t>
      </w:r>
    </w:p>
    <w:p w14:paraId="32ABCB6C" w14:textId="044F422A" w:rsidR="00D95016" w:rsidRPr="00DB3427" w:rsidRDefault="006F30C3" w:rsidP="00DB3427">
      <w:pPr>
        <w:spacing w:before="120" w:after="120" w:line="276" w:lineRule="auto"/>
        <w:ind w:firstLine="567"/>
        <w:rPr>
          <w:rFonts w:eastAsia="Times New Roman" w:cs="Times New Roman"/>
          <w:spacing w:val="2"/>
          <w:kern w:val="0"/>
          <w:sz w:val="30"/>
          <w:szCs w:val="30"/>
          <w14:ligatures w14:val="none"/>
        </w:rPr>
      </w:pPr>
      <w:r w:rsidRPr="00DB3427">
        <w:rPr>
          <w:rFonts w:eastAsia="Times New Roman" w:cs="Times New Roman"/>
          <w:spacing w:val="2"/>
          <w:kern w:val="0"/>
          <w:sz w:val="30"/>
          <w:szCs w:val="30"/>
          <w14:ligatures w14:val="none"/>
        </w:rPr>
        <w:t xml:space="preserve">Nghị quyết </w:t>
      </w:r>
      <w:r w:rsidR="003B4DBB">
        <w:rPr>
          <w:rFonts w:eastAsia="Times New Roman" w:cs="Times New Roman"/>
          <w:spacing w:val="2"/>
          <w:kern w:val="0"/>
          <w:sz w:val="30"/>
          <w:szCs w:val="30"/>
          <w14:ligatures w14:val="none"/>
        </w:rPr>
        <w:t>s</w:t>
      </w:r>
      <w:r w:rsidRPr="00DB3427">
        <w:rPr>
          <w:rFonts w:eastAsia="Times New Roman" w:cs="Times New Roman"/>
          <w:spacing w:val="2"/>
          <w:kern w:val="0"/>
          <w:sz w:val="30"/>
          <w:szCs w:val="30"/>
          <w14:ligatures w14:val="none"/>
        </w:rPr>
        <w:t xml:space="preserve">ố 10-NQ/ĐU, ngày 25/12/2025 của </w:t>
      </w:r>
      <w:r w:rsidR="007050D9">
        <w:rPr>
          <w:rFonts w:eastAsia="Times New Roman" w:cs="Times New Roman"/>
          <w:spacing w:val="2"/>
          <w:kern w:val="0"/>
          <w:sz w:val="30"/>
          <w:szCs w:val="30"/>
          <w14:ligatures w14:val="none"/>
        </w:rPr>
        <w:t>Ban Chấp hành Đảng bộ UBND tỉnh</w:t>
      </w:r>
      <w:r w:rsidRPr="00DB3427">
        <w:rPr>
          <w:rFonts w:eastAsia="Times New Roman" w:cs="Times New Roman"/>
          <w:spacing w:val="2"/>
          <w:kern w:val="0"/>
          <w:sz w:val="30"/>
          <w:szCs w:val="30"/>
          <w14:ligatures w14:val="none"/>
        </w:rPr>
        <w:t xml:space="preserve"> về nâng cao chất lượng, hiệu quả công tác kiểm tra, giám sát, thi hành kỷ luật Đảng giai đoạn 2025-2030 </w:t>
      </w:r>
      <w:r w:rsidR="004205E6" w:rsidRPr="00DB3427">
        <w:rPr>
          <w:rFonts w:eastAsia="Times New Roman" w:cs="Times New Roman"/>
          <w:spacing w:val="2"/>
          <w:kern w:val="0"/>
          <w:sz w:val="30"/>
          <w:szCs w:val="30"/>
          <w14:ligatures w14:val="none"/>
        </w:rPr>
        <w:t xml:space="preserve">đã đưa ra 05 quan điểm cụ thể là: </w:t>
      </w:r>
    </w:p>
    <w:p w14:paraId="6B898F4E" w14:textId="6412FBBE" w:rsidR="004205E6" w:rsidRPr="00DB3427" w:rsidRDefault="004205E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1.1. Tăng cường sự lãnh đạo của cấp ủy Đảng đối với công tác kiểm tra, giám sát, thi hành kỷ luật của Đảng</w:t>
      </w:r>
      <w:r w:rsidR="00893BD0">
        <w:rPr>
          <w:rFonts w:eastAsia="Times New Roman" w:cs="Times New Roman"/>
          <w:kern w:val="0"/>
          <w:sz w:val="30"/>
          <w:szCs w:val="30"/>
          <w14:ligatures w14:val="none"/>
        </w:rPr>
        <w:t>,</w:t>
      </w:r>
      <w:r w:rsidRPr="00DB3427">
        <w:rPr>
          <w:rFonts w:eastAsia="Times New Roman" w:cs="Times New Roman"/>
          <w:kern w:val="0"/>
          <w:sz w:val="30"/>
          <w:szCs w:val="30"/>
          <w14:ligatures w14:val="none"/>
        </w:rPr>
        <w:t xml:space="preserve"> xác định đây là nhiệm vụ quan trọng.</w:t>
      </w:r>
    </w:p>
    <w:p w14:paraId="174B9CCC" w14:textId="171EC10F" w:rsidR="004205E6" w:rsidRPr="00DB3427" w:rsidRDefault="004205E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spacing w:val="2"/>
          <w:kern w:val="0"/>
          <w:sz w:val="30"/>
          <w:szCs w:val="30"/>
          <w14:ligatures w14:val="none"/>
        </w:rPr>
      </w:pPr>
      <w:r w:rsidRPr="00DB3427">
        <w:rPr>
          <w:rFonts w:eastAsia="Times New Roman" w:cs="Times New Roman"/>
          <w:kern w:val="0"/>
          <w:sz w:val="30"/>
          <w:szCs w:val="30"/>
          <w14:ligatures w14:val="none"/>
        </w:rPr>
        <w:t>1.2. Công tác kiểm tra</w:t>
      </w:r>
      <w:r w:rsidR="00154BA8" w:rsidRPr="00DB3427">
        <w:rPr>
          <w:rFonts w:eastAsia="Times New Roman" w:cs="Times New Roman"/>
          <w:kern w:val="0"/>
          <w:sz w:val="30"/>
          <w:szCs w:val="30"/>
          <w14:ligatures w14:val="none"/>
        </w:rPr>
        <w:t>,</w:t>
      </w:r>
      <w:r w:rsidRPr="00DB3427">
        <w:rPr>
          <w:rFonts w:eastAsia="Times New Roman" w:cs="Times New Roman"/>
          <w:kern w:val="0"/>
          <w:sz w:val="30"/>
          <w:szCs w:val="30"/>
          <w14:ligatures w14:val="none"/>
        </w:rPr>
        <w:t xml:space="preserve"> giám sát phải chủ động, thường xuyên, phù hợp tình hình thực tế. Phối hợp chặt chẽ giữa kiểm tra, giám sát, thi hành kỷ luật Đảng với giám sát, thanh tra, kiểm tra, xử lý kỷ luật chính quyền; </w:t>
      </w:r>
      <w:r w:rsidRPr="00DB3427">
        <w:rPr>
          <w:rFonts w:eastAsia="Times New Roman" w:cs="Times New Roman"/>
          <w:spacing w:val="2"/>
          <w:kern w:val="0"/>
          <w:sz w:val="30"/>
          <w:szCs w:val="30"/>
          <w14:ligatures w14:val="none"/>
        </w:rPr>
        <w:t>gắn công tác kiểm tra, giám sát với kiểm soát quyền lực.</w:t>
      </w:r>
    </w:p>
    <w:p w14:paraId="4ACB0285" w14:textId="11E1098F" w:rsidR="004205E6" w:rsidRPr="00DB3427" w:rsidRDefault="004205E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spacing w:val="2"/>
          <w:kern w:val="0"/>
          <w:sz w:val="30"/>
          <w:szCs w:val="30"/>
          <w14:ligatures w14:val="none"/>
        </w:rPr>
        <w:t>1.3.</w:t>
      </w:r>
      <w:r w:rsidRPr="00DB3427">
        <w:rPr>
          <w:rFonts w:eastAsia="Times New Roman" w:cs="Times New Roman"/>
          <w:kern w:val="0"/>
          <w:sz w:val="30"/>
          <w:szCs w:val="30"/>
          <w14:ligatures w14:val="none"/>
        </w:rPr>
        <w:t xml:space="preserve"> Triển khai thực hiện đồng bộ giữa nhiệm vụ kiểm tra, giám sát theo phương châm “giám sát phải mở rộng”, “kiểm tra có trọng tâm, trọng điểm”; </w:t>
      </w:r>
      <w:r w:rsidRPr="00DB3427">
        <w:rPr>
          <w:rFonts w:eastAsia="Times New Roman" w:cs="Times New Roman"/>
          <w:spacing w:val="2"/>
          <w:kern w:val="0"/>
          <w:sz w:val="30"/>
          <w:szCs w:val="30"/>
          <w14:ligatures w14:val="none"/>
        </w:rPr>
        <w:t>đổi mới mạnh mẽ tư duy, phương pháp</w:t>
      </w:r>
      <w:r w:rsidR="00154BA8" w:rsidRPr="00DB3427">
        <w:rPr>
          <w:rFonts w:eastAsia="Times New Roman" w:cs="Times New Roman"/>
          <w:spacing w:val="2"/>
          <w:kern w:val="0"/>
          <w:sz w:val="30"/>
          <w:szCs w:val="30"/>
          <w14:ligatures w14:val="none"/>
        </w:rPr>
        <w:t>,</w:t>
      </w:r>
      <w:r w:rsidRPr="00DB3427">
        <w:rPr>
          <w:rFonts w:eastAsia="Times New Roman" w:cs="Times New Roman"/>
          <w:spacing w:val="2"/>
          <w:kern w:val="0"/>
          <w:sz w:val="30"/>
          <w:szCs w:val="30"/>
          <w14:ligatures w14:val="none"/>
        </w:rPr>
        <w:t xml:space="preserve"> cách thức tổ chức công tác kiểm tra, giám sát theo tinh thần </w:t>
      </w:r>
      <w:r w:rsidRPr="00DB3427">
        <w:rPr>
          <w:rFonts w:eastAsia="Times New Roman" w:cs="Times New Roman"/>
          <w:kern w:val="0"/>
          <w:sz w:val="30"/>
          <w:szCs w:val="30"/>
          <w:lang w:val="nl-NL"/>
          <w14:ligatures w14:val="none"/>
        </w:rPr>
        <w:t xml:space="preserve">đề cao công tác tự kiểm tra, giám sát và giám sát thường xuyên; chuyển trọng tâm sang phòng ngừa, cảnh báo vi phạm; chuyển từ bị động sang chủ động nắm chắc tình hình, không để "khoảng trống", "vùng tối" mà công tác kiểm tra, giám sát không được thực hiện; chuyển từ phương thức, cách thức truyền thống sang phương thức "kiểm tra, giám sát qua dữ liệu". </w:t>
      </w:r>
      <w:r w:rsidRPr="00DB3427">
        <w:rPr>
          <w:rFonts w:eastAsia="Times New Roman" w:cs="Times New Roman"/>
          <w:kern w:val="0"/>
          <w:sz w:val="30"/>
          <w:szCs w:val="30"/>
          <w14:ligatures w14:val="none"/>
        </w:rPr>
        <w:t xml:space="preserve"> </w:t>
      </w:r>
    </w:p>
    <w:p w14:paraId="692C7BEF" w14:textId="77777777" w:rsidR="004205E6" w:rsidRPr="00DB3427" w:rsidRDefault="004205E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1.4. Triển khai thực hiện có hiệu quả các quy định của Đảng, pháp luật của Nhà nước tạo sự thống nhất, phù hợp với thực tiễn ở đơn vị, kết hợp chặt chẽ giữa công tác kiểm tra, giám sát, thi hành kỷ luật của Đảng với xây dựng, chỉnh đốn Đảng, ngăn chặn, đẩy lùi suy thoái về tư tưởng chính trị, đạo đức, lối sống.</w:t>
      </w:r>
    </w:p>
    <w:p w14:paraId="6A9B74EF" w14:textId="77777777" w:rsidR="004205E6" w:rsidRPr="00DB3427" w:rsidRDefault="004205E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1.5. Đề cao trách nhiệm của tổ chức đảng và đảng viên, phát huy vai trò của các tổ chức đảng trong công tác kiểm tra, giám sát, thi hành kỷ luật.</w:t>
      </w:r>
    </w:p>
    <w:p w14:paraId="638E265C" w14:textId="354C9477" w:rsidR="004205E6" w:rsidRPr="00DB3427" w:rsidRDefault="002E31F9" w:rsidP="00DB3427">
      <w:pPr>
        <w:spacing w:before="120" w:after="120" w:line="276" w:lineRule="auto"/>
        <w:ind w:firstLine="567"/>
        <w:rPr>
          <w:rFonts w:eastAsia="Times New Roman" w:cs="Times New Roman"/>
          <w:b/>
          <w:bCs/>
          <w:kern w:val="0"/>
          <w:sz w:val="30"/>
          <w:szCs w:val="30"/>
          <w14:ligatures w14:val="none"/>
        </w:rPr>
      </w:pPr>
      <w:r w:rsidRPr="00DB3427">
        <w:rPr>
          <w:rFonts w:eastAsia="Times New Roman" w:cs="Times New Roman"/>
          <w:b/>
          <w:bCs/>
          <w:kern w:val="0"/>
          <w:sz w:val="30"/>
          <w:szCs w:val="30"/>
          <w:u w:val="single"/>
          <w14:ligatures w14:val="none"/>
        </w:rPr>
        <w:t>Câu 2:</w:t>
      </w:r>
      <w:r w:rsidRPr="00DB3427">
        <w:rPr>
          <w:rFonts w:eastAsia="Times New Roman" w:cs="Times New Roman"/>
          <w:b/>
          <w:bCs/>
          <w:kern w:val="0"/>
          <w:sz w:val="30"/>
          <w:szCs w:val="30"/>
          <w14:ligatures w14:val="none"/>
        </w:rPr>
        <w:t xml:space="preserve"> </w:t>
      </w:r>
      <w:r w:rsidR="00154BA8" w:rsidRPr="00DB3427">
        <w:rPr>
          <w:rFonts w:eastAsia="Times New Roman" w:cs="Times New Roman"/>
          <w:b/>
          <w:bCs/>
          <w:kern w:val="0"/>
          <w:sz w:val="30"/>
          <w:szCs w:val="30"/>
          <w14:ligatures w14:val="none"/>
        </w:rPr>
        <w:t>Mục tiêu của Nghị quyết số 10-NQ/ĐU là gì?</w:t>
      </w:r>
    </w:p>
    <w:p w14:paraId="6B2805DF" w14:textId="50946C31" w:rsidR="00D95016" w:rsidRPr="00DB3427" w:rsidRDefault="002E31F9" w:rsidP="00DB3427">
      <w:pPr>
        <w:spacing w:before="120" w:after="120" w:line="276" w:lineRule="auto"/>
        <w:ind w:firstLine="567"/>
        <w:jc w:val="center"/>
        <w:rPr>
          <w:rFonts w:cs="Times New Roman"/>
          <w:b/>
          <w:bCs/>
          <w:sz w:val="30"/>
          <w:szCs w:val="30"/>
          <w:u w:val="single"/>
        </w:rPr>
      </w:pPr>
      <w:r w:rsidRPr="00DB3427">
        <w:rPr>
          <w:rFonts w:cs="Times New Roman"/>
          <w:b/>
          <w:bCs/>
          <w:sz w:val="30"/>
          <w:szCs w:val="30"/>
          <w:u w:val="single"/>
        </w:rPr>
        <w:t>Trả lời:</w:t>
      </w:r>
    </w:p>
    <w:p w14:paraId="2AC5E46B" w14:textId="7761C3A4"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b/>
          <w:bCs/>
          <w:kern w:val="0"/>
          <w:sz w:val="30"/>
          <w:szCs w:val="30"/>
          <w14:ligatures w14:val="none"/>
        </w:rPr>
      </w:pPr>
      <w:r>
        <w:rPr>
          <w:rFonts w:eastAsia="Times New Roman" w:cs="Times New Roman"/>
          <w:b/>
          <w:bCs/>
          <w:kern w:val="0"/>
          <w:sz w:val="30"/>
          <w:szCs w:val="30"/>
          <w14:ligatures w14:val="none"/>
        </w:rPr>
        <w:t>-</w:t>
      </w:r>
      <w:r w:rsidR="002E31F9" w:rsidRPr="00DB3427">
        <w:rPr>
          <w:rFonts w:eastAsia="Times New Roman" w:cs="Times New Roman"/>
          <w:b/>
          <w:bCs/>
          <w:kern w:val="0"/>
          <w:sz w:val="30"/>
          <w:szCs w:val="30"/>
          <w14:ligatures w14:val="none"/>
        </w:rPr>
        <w:t xml:space="preserve"> Mục tiêu chung</w:t>
      </w:r>
      <w:r>
        <w:rPr>
          <w:rFonts w:eastAsia="Times New Roman" w:cs="Times New Roman"/>
          <w:b/>
          <w:bCs/>
          <w:kern w:val="0"/>
          <w:sz w:val="30"/>
          <w:szCs w:val="30"/>
          <w14:ligatures w14:val="none"/>
        </w:rPr>
        <w:t>:</w:t>
      </w:r>
    </w:p>
    <w:p w14:paraId="04D896B8" w14:textId="3BAE491E" w:rsidR="002E31F9" w:rsidRPr="00DB3427" w:rsidRDefault="002E31F9"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 xml:space="preserve">Tiếp tục nâng cao nhận thức, trách nhiệm và hành động của các cấp ủy, tổ chức đảng, đảng viên, nhất là người đứng đầu trong công tác kiểm tra, giám sát, kỷ luật đảng; đổi mới mạnh mẽ tư duy, phương pháp, cách thức tổ chức </w:t>
      </w:r>
      <w:r w:rsidRPr="00DB3427">
        <w:rPr>
          <w:rFonts w:eastAsia="Times New Roman" w:cs="Times New Roman"/>
          <w:kern w:val="0"/>
          <w:sz w:val="30"/>
          <w:szCs w:val="30"/>
          <w14:ligatures w14:val="none"/>
        </w:rPr>
        <w:lastRenderedPageBreak/>
        <w:t>công tác kiểm tra, giám sát, chuyển trọng tâm sang phòng ngừa, cảnh báo vi phạm, chuyển từ bị động sang chủ động nắm chắc tình hình, không để có "khoảng trống", "vùng tối"; kiểm tra, giám sát không chỉ để phát hiện, xử lý sai phạm mà trước hết là để giữ gìn kỷ cương, ngăn ngừa, giữ cho tổ chức đảng và đảng viên không đi chệch hướng, góp phần để các chủ trương, chính sách của đảng được tổ chức thực hiện nghiêm túc, có hiệu quả, xây dựng Đảng trong sạch, vững mạnh</w:t>
      </w:r>
      <w:r w:rsidR="00BE34A1" w:rsidRPr="00DB3427">
        <w:rPr>
          <w:rFonts w:eastAsia="Times New Roman" w:cs="Times New Roman"/>
          <w:kern w:val="0"/>
          <w:sz w:val="30"/>
          <w:szCs w:val="30"/>
          <w14:ligatures w14:val="none"/>
        </w:rPr>
        <w:t>,</w:t>
      </w:r>
      <w:r w:rsidRPr="00DB3427">
        <w:rPr>
          <w:rFonts w:eastAsia="Times New Roman" w:cs="Times New Roman"/>
          <w:kern w:val="0"/>
          <w:sz w:val="30"/>
          <w:szCs w:val="30"/>
          <w14:ligatures w14:val="none"/>
        </w:rPr>
        <w:t xml:space="preserve"> hoạt động hiệu lực, hiệu quả góp phần thực hiện thắng lợi nghị quyết đại hội đảng bộ các cấp.</w:t>
      </w:r>
    </w:p>
    <w:p w14:paraId="041ACD04" w14:textId="6DBB810C"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b/>
          <w:bCs/>
          <w:kern w:val="0"/>
          <w:sz w:val="30"/>
          <w:szCs w:val="30"/>
          <w14:ligatures w14:val="none"/>
        </w:rPr>
      </w:pPr>
      <w:r>
        <w:rPr>
          <w:rFonts w:eastAsia="Times New Roman" w:cs="Times New Roman"/>
          <w:b/>
          <w:bCs/>
          <w:kern w:val="0"/>
          <w:sz w:val="30"/>
          <w:szCs w:val="30"/>
          <w14:ligatures w14:val="none"/>
        </w:rPr>
        <w:t xml:space="preserve">- </w:t>
      </w:r>
      <w:r w:rsidR="002E31F9" w:rsidRPr="00DB3427">
        <w:rPr>
          <w:rFonts w:eastAsia="Times New Roman" w:cs="Times New Roman"/>
          <w:b/>
          <w:bCs/>
          <w:kern w:val="0"/>
          <w:sz w:val="30"/>
          <w:szCs w:val="30"/>
          <w14:ligatures w14:val="none"/>
        </w:rPr>
        <w:t>Mục tiêu cụ thể</w:t>
      </w:r>
      <w:r w:rsidR="00947355">
        <w:rPr>
          <w:rFonts w:eastAsia="Times New Roman" w:cs="Times New Roman"/>
          <w:b/>
          <w:bCs/>
          <w:kern w:val="0"/>
          <w:sz w:val="30"/>
          <w:szCs w:val="30"/>
          <w14:ligatures w14:val="none"/>
        </w:rPr>
        <w:t xml:space="preserve"> </w:t>
      </w:r>
      <w:r w:rsidR="00947355" w:rsidRPr="00947355">
        <w:rPr>
          <w:rFonts w:eastAsia="Times New Roman" w:cs="Times New Roman"/>
          <w:kern w:val="0"/>
          <w:sz w:val="30"/>
          <w:szCs w:val="30"/>
          <w14:ligatures w14:val="none"/>
        </w:rPr>
        <w:t>(</w:t>
      </w:r>
      <w:r w:rsidR="002E31F9" w:rsidRPr="00947355">
        <w:rPr>
          <w:rFonts w:eastAsia="Times New Roman" w:cs="Times New Roman"/>
          <w:kern w:val="0"/>
          <w:sz w:val="30"/>
          <w:szCs w:val="30"/>
          <w14:ligatures w14:val="none"/>
        </w:rPr>
        <w:t>05</w:t>
      </w:r>
      <w:r w:rsidR="00947355" w:rsidRPr="00947355">
        <w:rPr>
          <w:rFonts w:eastAsia="Times New Roman" w:cs="Times New Roman"/>
          <w:kern w:val="0"/>
          <w:sz w:val="30"/>
          <w:szCs w:val="30"/>
          <w14:ligatures w14:val="none"/>
        </w:rPr>
        <w:t xml:space="preserve"> mục tiêu):</w:t>
      </w:r>
    </w:p>
    <w:p w14:paraId="1337C076" w14:textId="2EB445C7"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Pr>
          <w:rFonts w:eastAsia="Times New Roman" w:cs="Times New Roman"/>
          <w:kern w:val="0"/>
          <w:sz w:val="30"/>
          <w:szCs w:val="30"/>
          <w14:ligatures w14:val="none"/>
        </w:rPr>
        <w:t xml:space="preserve">+ </w:t>
      </w:r>
      <w:r w:rsidR="002E31F9" w:rsidRPr="00DB3427">
        <w:rPr>
          <w:rFonts w:eastAsia="Times New Roman" w:cs="Times New Roman"/>
          <w:kern w:val="0"/>
          <w:sz w:val="30"/>
          <w:szCs w:val="30"/>
          <w14:ligatures w14:val="none"/>
        </w:rPr>
        <w:t>100% văn bản của cấp trên về công tác kiểm tra, giám sát, được quán triệt triển khai đến các tổ chức đảng, cán bộ, đảng viên.</w:t>
      </w:r>
    </w:p>
    <w:p w14:paraId="5CDF3692" w14:textId="73BD1B54"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Pr>
          <w:rFonts w:eastAsia="Times New Roman" w:cs="Times New Roman"/>
          <w:kern w:val="0"/>
          <w:sz w:val="30"/>
          <w:szCs w:val="30"/>
          <w14:ligatures w14:val="none"/>
        </w:rPr>
        <w:t>+</w:t>
      </w:r>
      <w:r w:rsidR="002E31F9" w:rsidRPr="00DB3427">
        <w:rPr>
          <w:rFonts w:eastAsia="Times New Roman" w:cs="Times New Roman"/>
          <w:kern w:val="0"/>
          <w:sz w:val="30"/>
          <w:szCs w:val="30"/>
          <w14:ligatures w14:val="none"/>
        </w:rPr>
        <w:t xml:space="preserve"> 100% cấp ủy, tổ chức đảng, các cơ quan tham mưu giúp việc Đảng ủy và ủy ban kiểm tra các cấp xây dựng, ban hành và tổ chức thực hiện hoàn thành chương trình, kế hoạch kiểm tra, giám sát toàn khóa và hằng năm, đảm bảo toàn diện nhiệm vụ theo quy định của Điều lệ Đảng.</w:t>
      </w:r>
    </w:p>
    <w:p w14:paraId="7A3D78B8" w14:textId="39C4C526"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spacing w:val="-6"/>
          <w:kern w:val="0"/>
          <w:sz w:val="30"/>
          <w:szCs w:val="30"/>
          <w14:ligatures w14:val="none"/>
        </w:rPr>
      </w:pPr>
      <w:r>
        <w:rPr>
          <w:rFonts w:eastAsia="Times New Roman" w:cs="Times New Roman"/>
          <w:kern w:val="0"/>
          <w:sz w:val="30"/>
          <w:szCs w:val="30"/>
          <w14:ligatures w14:val="none"/>
        </w:rPr>
        <w:t>+</w:t>
      </w:r>
      <w:r w:rsidR="002E31F9" w:rsidRPr="00DB3427">
        <w:rPr>
          <w:rFonts w:eastAsia="Times New Roman" w:cs="Times New Roman"/>
          <w:kern w:val="0"/>
          <w:sz w:val="30"/>
          <w:szCs w:val="30"/>
          <w14:ligatures w14:val="none"/>
        </w:rPr>
        <w:t xml:space="preserve"> Phấn đấu trong nhiệm kỳ 100% tổ chức đảng cấp dưới trực tiếp được kiểm </w:t>
      </w:r>
      <w:r w:rsidR="002E31F9" w:rsidRPr="00DB3427">
        <w:rPr>
          <w:rFonts w:eastAsia="Times New Roman" w:cs="Times New Roman"/>
          <w:spacing w:val="-6"/>
          <w:kern w:val="0"/>
          <w:sz w:val="30"/>
          <w:szCs w:val="30"/>
          <w14:ligatures w14:val="none"/>
        </w:rPr>
        <w:t>tra, giám sát chuyên đề và 40% trở lên cấp ủy viên được kiểm tra, giám sát chuyên đề.</w:t>
      </w:r>
    </w:p>
    <w:p w14:paraId="234D2A73" w14:textId="31378158"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spacing w:val="-4"/>
          <w:kern w:val="0"/>
          <w:sz w:val="30"/>
          <w:szCs w:val="30"/>
          <w14:ligatures w14:val="none"/>
        </w:rPr>
      </w:pPr>
      <w:r>
        <w:rPr>
          <w:rFonts w:eastAsia="Times New Roman" w:cs="Times New Roman"/>
          <w:spacing w:val="-4"/>
          <w:kern w:val="0"/>
          <w:sz w:val="30"/>
          <w:szCs w:val="30"/>
          <w14:ligatures w14:val="none"/>
        </w:rPr>
        <w:t xml:space="preserve">+ </w:t>
      </w:r>
      <w:r w:rsidR="002E31F9" w:rsidRPr="00DB3427">
        <w:rPr>
          <w:rFonts w:eastAsia="Times New Roman" w:cs="Times New Roman"/>
          <w:spacing w:val="-4"/>
          <w:kern w:val="0"/>
          <w:sz w:val="30"/>
          <w:szCs w:val="30"/>
          <w14:ligatures w14:val="none"/>
        </w:rPr>
        <w:t>100% hồ sơ kiểm tra, giám sát, tài liệu nghiệp vụ được số hóa, cập nhật.</w:t>
      </w:r>
    </w:p>
    <w:p w14:paraId="62623E24" w14:textId="0B17443A" w:rsidR="002E31F9" w:rsidRPr="00DB3427" w:rsidRDefault="00893BD0"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Pr>
          <w:rFonts w:eastAsia="Times New Roman" w:cs="Times New Roman"/>
          <w:kern w:val="0"/>
          <w:sz w:val="30"/>
          <w:szCs w:val="30"/>
          <w14:ligatures w14:val="none"/>
        </w:rPr>
        <w:t>+</w:t>
      </w:r>
      <w:r w:rsidR="002E31F9" w:rsidRPr="00DB3427">
        <w:rPr>
          <w:rFonts w:eastAsia="Times New Roman" w:cs="Times New Roman"/>
          <w:kern w:val="0"/>
          <w:sz w:val="30"/>
          <w:szCs w:val="30"/>
          <w14:ligatures w14:val="none"/>
        </w:rPr>
        <w:t xml:space="preserve"> Phấn đấu 100% đội ngũ cán bộ làm công tác kiểm tra được tập huấn, bồi dưỡng nghiệp vụ về công tác kiểm tra, giám sát; kịp thời kiện toàn UBKT các cấp đủ về số lượng, có phẩm chất đạo đức trong sáng, năng lực công tác, đáp ứng yêu cầu nhiệm vụ trong giai đoạn mới.</w:t>
      </w:r>
    </w:p>
    <w:p w14:paraId="7269E851" w14:textId="66F19361" w:rsidR="00446165" w:rsidRPr="00DB3427" w:rsidRDefault="00446165" w:rsidP="00DB3427">
      <w:pPr>
        <w:spacing w:before="120" w:after="120" w:line="276" w:lineRule="auto"/>
        <w:ind w:firstLine="567"/>
        <w:rPr>
          <w:rFonts w:cs="Times New Roman"/>
          <w:b/>
          <w:bCs/>
          <w:sz w:val="30"/>
          <w:szCs w:val="30"/>
        </w:rPr>
      </w:pPr>
      <w:r w:rsidRPr="00DB3427">
        <w:rPr>
          <w:rFonts w:cs="Times New Roman"/>
          <w:b/>
          <w:bCs/>
          <w:sz w:val="30"/>
          <w:szCs w:val="30"/>
          <w:u w:val="single"/>
        </w:rPr>
        <w:t>Câu 3:</w:t>
      </w:r>
      <w:r w:rsidR="00BE34A1" w:rsidRPr="00DB3427">
        <w:rPr>
          <w:rFonts w:cs="Times New Roman"/>
          <w:b/>
          <w:bCs/>
          <w:sz w:val="30"/>
          <w:szCs w:val="30"/>
        </w:rPr>
        <w:t xml:space="preserve"> </w:t>
      </w:r>
      <w:r w:rsidRPr="00DB3427">
        <w:rPr>
          <w:rFonts w:cs="Times New Roman"/>
          <w:b/>
          <w:bCs/>
          <w:sz w:val="30"/>
          <w:szCs w:val="30"/>
        </w:rPr>
        <w:t>Để thực hiện đạt hiệu quả Nghị quyết số 10</w:t>
      </w:r>
      <w:r w:rsidR="00BE34A1" w:rsidRPr="00DB3427">
        <w:rPr>
          <w:rFonts w:cs="Times New Roman"/>
          <w:b/>
          <w:bCs/>
          <w:sz w:val="30"/>
          <w:szCs w:val="30"/>
        </w:rPr>
        <w:t>-</w:t>
      </w:r>
      <w:r w:rsidRPr="00DB3427">
        <w:rPr>
          <w:rFonts w:cs="Times New Roman"/>
          <w:b/>
          <w:bCs/>
          <w:sz w:val="30"/>
          <w:szCs w:val="30"/>
        </w:rPr>
        <w:t>NQ</w:t>
      </w:r>
      <w:r w:rsidR="00BE34A1" w:rsidRPr="00DB3427">
        <w:rPr>
          <w:rFonts w:cs="Times New Roman"/>
          <w:b/>
          <w:bCs/>
          <w:sz w:val="30"/>
          <w:szCs w:val="30"/>
        </w:rPr>
        <w:t>/</w:t>
      </w:r>
      <w:r w:rsidRPr="00DB3427">
        <w:rPr>
          <w:rFonts w:cs="Times New Roman"/>
          <w:b/>
          <w:bCs/>
          <w:sz w:val="30"/>
          <w:szCs w:val="30"/>
        </w:rPr>
        <w:t>ĐU</w:t>
      </w:r>
      <w:r w:rsidRPr="00DB3427">
        <w:rPr>
          <w:rFonts w:eastAsia="Times New Roman" w:cs="Times New Roman"/>
          <w:b/>
          <w:bCs/>
          <w:kern w:val="0"/>
          <w:sz w:val="30"/>
          <w:szCs w:val="30"/>
          <w14:ligatures w14:val="none"/>
        </w:rPr>
        <w:t xml:space="preserve">, ngày 25/12/2025 </w:t>
      </w:r>
      <w:r w:rsidR="007050D9">
        <w:rPr>
          <w:rFonts w:cs="Times New Roman"/>
          <w:b/>
          <w:bCs/>
          <w:sz w:val="30"/>
          <w:szCs w:val="30"/>
        </w:rPr>
        <w:t>Ban Chấp hành Đảng bộ UBND tỉnh</w:t>
      </w:r>
      <w:r w:rsidRPr="00DB3427">
        <w:rPr>
          <w:rFonts w:cs="Times New Roman"/>
          <w:b/>
          <w:bCs/>
          <w:sz w:val="30"/>
          <w:szCs w:val="30"/>
        </w:rPr>
        <w:t xml:space="preserve"> Lai Châu</w:t>
      </w:r>
      <w:r w:rsidR="00D3000D" w:rsidRPr="00DB3427">
        <w:rPr>
          <w:rFonts w:cs="Times New Roman"/>
          <w:b/>
          <w:bCs/>
          <w:sz w:val="30"/>
          <w:szCs w:val="30"/>
        </w:rPr>
        <w:t xml:space="preserve"> đã đưa ra bao nhiêu Nhiệm vụ và giải pháp? Cụ thể như </w:t>
      </w:r>
      <w:r w:rsidR="0029475B">
        <w:rPr>
          <w:rFonts w:cs="Times New Roman"/>
          <w:b/>
          <w:bCs/>
          <w:sz w:val="30"/>
          <w:szCs w:val="30"/>
        </w:rPr>
        <w:t xml:space="preserve">thế </w:t>
      </w:r>
      <w:r w:rsidR="00D3000D" w:rsidRPr="00DB3427">
        <w:rPr>
          <w:rFonts w:cs="Times New Roman"/>
          <w:b/>
          <w:bCs/>
          <w:sz w:val="30"/>
          <w:szCs w:val="30"/>
        </w:rPr>
        <w:t>nào?</w:t>
      </w:r>
    </w:p>
    <w:p w14:paraId="7A605936" w14:textId="5D4B59DC" w:rsidR="00BE34A1" w:rsidRPr="00DB3427" w:rsidRDefault="00095FDF" w:rsidP="00DB3427">
      <w:pPr>
        <w:spacing w:before="120" w:after="120" w:line="276" w:lineRule="auto"/>
        <w:ind w:firstLine="567"/>
        <w:jc w:val="center"/>
        <w:rPr>
          <w:rFonts w:eastAsia="Times New Roman" w:cs="Times New Roman"/>
          <w:b/>
          <w:bCs/>
          <w:spacing w:val="2"/>
          <w:kern w:val="0"/>
          <w:sz w:val="30"/>
          <w:szCs w:val="30"/>
          <w:u w:val="single"/>
          <w14:ligatures w14:val="none"/>
        </w:rPr>
      </w:pPr>
      <w:r w:rsidRPr="00DB3427">
        <w:rPr>
          <w:rFonts w:cs="Times New Roman"/>
          <w:b/>
          <w:bCs/>
          <w:spacing w:val="2"/>
          <w:sz w:val="30"/>
          <w:szCs w:val="30"/>
          <w:u w:val="single"/>
        </w:rPr>
        <w:t>Trả lời:</w:t>
      </w:r>
    </w:p>
    <w:p w14:paraId="5B5D07F1" w14:textId="63C1FB11" w:rsidR="002E31F9" w:rsidRPr="00DB3427" w:rsidRDefault="00095FDF" w:rsidP="00DB3427">
      <w:pPr>
        <w:spacing w:before="120" w:after="120" w:line="276" w:lineRule="auto"/>
        <w:ind w:firstLine="567"/>
        <w:rPr>
          <w:rFonts w:eastAsia="Times New Roman" w:cs="Times New Roman"/>
          <w:b/>
          <w:bCs/>
          <w:spacing w:val="2"/>
          <w:kern w:val="0"/>
          <w:sz w:val="30"/>
          <w:szCs w:val="30"/>
          <w:u w:val="single"/>
          <w14:ligatures w14:val="none"/>
        </w:rPr>
      </w:pPr>
      <w:r w:rsidRPr="00DB3427">
        <w:rPr>
          <w:rFonts w:cs="Times New Roman"/>
          <w:spacing w:val="2"/>
          <w:sz w:val="30"/>
          <w:szCs w:val="30"/>
        </w:rPr>
        <w:t>Nghị quyết số 10</w:t>
      </w:r>
      <w:r w:rsidR="00362991">
        <w:rPr>
          <w:rFonts w:cs="Times New Roman"/>
          <w:spacing w:val="2"/>
          <w:sz w:val="30"/>
          <w:szCs w:val="30"/>
        </w:rPr>
        <w:t>-</w:t>
      </w:r>
      <w:r w:rsidRPr="00DB3427">
        <w:rPr>
          <w:rFonts w:cs="Times New Roman"/>
          <w:spacing w:val="2"/>
          <w:sz w:val="30"/>
          <w:szCs w:val="30"/>
        </w:rPr>
        <w:t>NQ</w:t>
      </w:r>
      <w:r w:rsidR="00362991">
        <w:rPr>
          <w:rFonts w:cs="Times New Roman"/>
          <w:spacing w:val="2"/>
          <w:sz w:val="30"/>
          <w:szCs w:val="30"/>
        </w:rPr>
        <w:t>/</w:t>
      </w:r>
      <w:r w:rsidRPr="00DB3427">
        <w:rPr>
          <w:rFonts w:cs="Times New Roman"/>
          <w:spacing w:val="2"/>
          <w:sz w:val="30"/>
          <w:szCs w:val="30"/>
        </w:rPr>
        <w:t>ĐU</w:t>
      </w:r>
      <w:r w:rsidRPr="00DB3427">
        <w:rPr>
          <w:rFonts w:eastAsia="Times New Roman" w:cs="Times New Roman"/>
          <w:spacing w:val="2"/>
          <w:kern w:val="0"/>
          <w:sz w:val="30"/>
          <w:szCs w:val="30"/>
          <w14:ligatures w14:val="none"/>
        </w:rPr>
        <w:t xml:space="preserve">, ngày 25/12/2025 </w:t>
      </w:r>
      <w:r w:rsidR="007050D9">
        <w:rPr>
          <w:rFonts w:cs="Times New Roman"/>
          <w:spacing w:val="2"/>
          <w:sz w:val="30"/>
          <w:szCs w:val="30"/>
        </w:rPr>
        <w:t>Ban Chấp hành Đảng bộ UBND tỉnh</w:t>
      </w:r>
      <w:r w:rsidRPr="00DB3427">
        <w:rPr>
          <w:rFonts w:cs="Times New Roman"/>
          <w:spacing w:val="2"/>
          <w:sz w:val="30"/>
          <w:szCs w:val="30"/>
        </w:rPr>
        <w:t xml:space="preserve"> Lai Châu đã đưa ra 03 Nhiệm vụ và giải pháp cụ thể là: </w:t>
      </w:r>
    </w:p>
    <w:p w14:paraId="3171FECD" w14:textId="50B7E879"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i/>
          <w:iCs/>
          <w:kern w:val="0"/>
          <w:sz w:val="30"/>
          <w:szCs w:val="30"/>
          <w14:ligatures w14:val="none"/>
        </w:rPr>
      </w:pPr>
      <w:r w:rsidRPr="00DB3427">
        <w:rPr>
          <w:rFonts w:eastAsia="Times New Roman" w:cs="Times New Roman"/>
          <w:i/>
          <w:iCs/>
          <w:kern w:val="0"/>
          <w:sz w:val="30"/>
          <w:szCs w:val="30"/>
          <w14:ligatures w14:val="none"/>
        </w:rPr>
        <w:t xml:space="preserve">1. Tăng cường sự lãnh đạo, chỉ đạo của cấp ủy đối với công tác kiểm tra, giám sát, thi hành kỷ luật Đảng. </w:t>
      </w:r>
    </w:p>
    <w:p w14:paraId="7D48C487" w14:textId="42CDF205"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 xml:space="preserve">Tiếp tục quán triệt sâu sắc các </w:t>
      </w:r>
      <w:r w:rsidRPr="00DB3427">
        <w:rPr>
          <w:rFonts w:eastAsia="Times New Roman" w:cs="Times New Roman"/>
          <w:kern w:val="0"/>
          <w:sz w:val="30"/>
          <w:szCs w:val="30"/>
          <w:lang w:val="vi-VN"/>
          <w14:ligatures w14:val="none"/>
        </w:rPr>
        <w:t xml:space="preserve">nghị quyết, chỉ thị, kết luận, quy định, hướng dẫn của Trung ương, của Tỉnh ủy và của Đảng ủy UBND tỉnh về công </w:t>
      </w:r>
      <w:r w:rsidRPr="00DB3427">
        <w:rPr>
          <w:rFonts w:eastAsia="Times New Roman" w:cs="Times New Roman"/>
          <w:kern w:val="0"/>
          <w:sz w:val="30"/>
          <w:szCs w:val="30"/>
          <w:lang w:val="vi-VN"/>
          <w14:ligatures w14:val="none"/>
        </w:rPr>
        <w:lastRenderedPageBreak/>
        <w:t xml:space="preserve">tác kiểm tra, giám sát, thi hành kỷ luật Đảng; đặc biệt là Quy định số 296-QĐ/TW, Hướng dẫn số 08-HD/TW và Kết luận số 34-KL/TW. Bảo đảm 100% tổ chức đảng, cán bộ, đảng viên được tiếp nhận, nghiên cứu và thực hiện đúng quy định. </w:t>
      </w:r>
    </w:p>
    <w:p w14:paraId="6BA868E0"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 xml:space="preserve">Tăng cường vai trò lãnh đạo, chỉ đạo trực tiếp của cấp ủy trong triển khai nhiệm vụ kiểm tra, giám sát; tiếp tục rà soát, bổ sung, hoàn thiện các quy định, quy chế làm việc, mối quan hệ công tác; đổi mới mạnh mẽ phương thức lãnh đạo theo hướng chủ động, quyết liệt, xuyên suốt, đề cao trách nhiệm của người đứng đầu; thực hiện nghiêm tư tưởng chỉ đạo “không có vùng cấm, không có ngoại lệ”. </w:t>
      </w:r>
    </w:p>
    <w:p w14:paraId="36CC40B4" w14:textId="1F53A6E6"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 xml:space="preserve">Nâng cao nhận thức, trách nhiệm của cấp ủy, tổ chức đảng, UBKT các cấp và cán bộ, đảng viên về vị trí, vai trò, ý nghĩa của công tác kiểm tra, giám sát trong xây dựng, chỉnh đốn Đảng; gắn công tác kiểm tra, giám sát với thực hiện </w:t>
      </w:r>
      <w:r w:rsidR="00BE34A1" w:rsidRPr="00DB3427">
        <w:rPr>
          <w:rFonts w:eastAsia="Times New Roman" w:cs="Times New Roman"/>
          <w:kern w:val="0"/>
          <w:sz w:val="30"/>
          <w:szCs w:val="30"/>
          <w:lang w:val="vi-VN"/>
          <w14:ligatures w14:val="none"/>
        </w:rPr>
        <w:t>Chỉ thị của Bộ Chính trị về học tập và làm theo tư tưởng, đạo đức, phong cách Hồ Chí Minh</w:t>
      </w:r>
      <w:r w:rsidRPr="00DB3427">
        <w:rPr>
          <w:rFonts w:eastAsia="Times New Roman" w:cs="Times New Roman"/>
          <w:kern w:val="0"/>
          <w:sz w:val="30"/>
          <w:szCs w:val="30"/>
          <w:lang w:val="vi-VN"/>
          <w14:ligatures w14:val="none"/>
        </w:rPr>
        <w:t xml:space="preserve">; thực hiện tốt trách nhiệm nêu gương. </w:t>
      </w:r>
    </w:p>
    <w:p w14:paraId="54DAFF73"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Phát huy vai trò tham mưu, giúp việc của UBKT trong triển khai nhiệm vụ theo Điều lệ Đảng; tập trung kiểm tra, giám sát tổ chức đảng cấp dưới và đảng viên là cấp ủy viên cùng cấp khi có dấu hiệu vi phạm; coi trọng kiểm tra các lĩnh vực nhạy cảm, vấn đề nổi cộm, dư luận quan tâm; chủ động phát hiện từ sớm, xử lý kịp thời, không để vi phạm nhỏ tích tụ thành sai phạm lớn.</w:t>
      </w:r>
    </w:p>
    <w:p w14:paraId="7086B23F" w14:textId="4DFF9369"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i/>
          <w:iCs/>
          <w:kern w:val="0"/>
          <w:sz w:val="30"/>
          <w:szCs w:val="30"/>
          <w14:ligatures w14:val="none"/>
        </w:rPr>
      </w:pPr>
      <w:r w:rsidRPr="00DB3427">
        <w:rPr>
          <w:rFonts w:eastAsia="Times New Roman" w:cs="Times New Roman"/>
          <w:i/>
          <w:iCs/>
          <w:kern w:val="0"/>
          <w:sz w:val="30"/>
          <w:szCs w:val="30"/>
          <w14:ligatures w14:val="none"/>
        </w:rPr>
        <w:t>2. Đổi mới mạnh mẽ, nâng cao chất lượng, hiệu lực, hiệu quả công tác kiểm tra, giám sát.</w:t>
      </w:r>
    </w:p>
    <w:p w14:paraId="7A71020F" w14:textId="4D529EC6"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spacing w:val="-2"/>
          <w:kern w:val="0"/>
          <w:sz w:val="30"/>
          <w:szCs w:val="30"/>
          <w14:ligatures w14:val="none"/>
        </w:rPr>
      </w:pPr>
      <w:r w:rsidRPr="00DB3427">
        <w:rPr>
          <w:rFonts w:eastAsia="Times New Roman" w:cs="Times New Roman"/>
          <w:spacing w:val="-2"/>
          <w:kern w:val="0"/>
          <w:sz w:val="30"/>
          <w:szCs w:val="30"/>
          <w:lang w:val="vi-VN"/>
          <w14:ligatures w14:val="none"/>
        </w:rPr>
        <w:t xml:space="preserve">Tổ chức thực hiện chương trình, kế hoạch kiểm tra, giám sát toàn khóa và hằng năm bảo đảm đầy đủ, toàn diện, có trọng tâm, trọng điểm. Thực hiện phương châm “giám sát mở rộng, kiểm tra có trọng tâm”, tập trung vào việc lãnh đạo, chỉ đạo và tổ chức thực hiện nghị quyết của Đảng; các lĩnh vực nhạy cảm, dễ phát sinh vi phạm; </w:t>
      </w:r>
      <w:r w:rsidRPr="00DB3427">
        <w:rPr>
          <w:rFonts w:eastAsia="Times New Roman" w:cs="Times New Roman"/>
          <w:spacing w:val="-2"/>
          <w:kern w:val="0"/>
          <w:sz w:val="30"/>
          <w:szCs w:val="30"/>
          <w14:ligatures w14:val="none"/>
        </w:rPr>
        <w:t>việc thực hành tiết kiệm, phòng, chống tham nhũng, tiêu cực, lãng phí; kê khai tài sản, thu nhập... Tăng cường kiểm tra, giám sát trách nhiệm của người đứng đầu trong công tác xây dựng pháp luật, kịp thời ngăn chặn vi phạm trong ban hành văn bản pháp luật, lồng ghép "lợi ích nhóm", lợi ích cục bộ. Mở rộng giám sát trên tất cả các lĩnh vực; chú trọng vào những nơi nội bộ có biểu hiện mất đoàn kết, dư luận xã hội quan tâm; nâng cao tính chủ động để kịp thời nhắc nhở, cảnh báo, phòng ngừa, ngăn chặn vi phạm từ sớm, từ xa.</w:t>
      </w:r>
    </w:p>
    <w:p w14:paraId="5C68FE4C"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lastRenderedPageBreak/>
        <w:t xml:space="preserve">Chủ động kiểm tra khi có dấu hiệu vi phạm, tập trung vào những lĩnh vực,  vị trí công tác dễ xảy ra tham nhũng, tiêu cực, nhất là kiểm tra dấu hiệu suy thoái về tư tưởng chính trị, đạo đức, lối sống, những vấn đề nổi cộm, gây bức xúc trong xã hội. Thực hiện xử lý kỷ luật nghiêm minh, kịp thời, </w:t>
      </w:r>
      <w:r w:rsidRPr="00DB3427">
        <w:rPr>
          <w:rFonts w:eastAsia="Times New Roman" w:cs="Times New Roman"/>
          <w:kern w:val="0"/>
          <w:sz w:val="30"/>
          <w:szCs w:val="30"/>
          <w:lang w:val="vi-VN"/>
          <w14:ligatures w14:val="none"/>
        </w:rPr>
        <w:t xml:space="preserve">đúng thẩm quyền và quy định của Đảng. </w:t>
      </w:r>
    </w:p>
    <w:p w14:paraId="42F08566"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 xml:space="preserve">Tăng cường trách nhiệm tự kiểm tra, tự giám sát của cấp ủy, người đứng đầu, cấp ủy viên và cán bộ thuộc diện Ban Thường vụ Đảng ủy UBND tỉnh quản lý; kịp thời phát hiện, khắc phục hạn chế, không để vi phạm xảy ra. </w:t>
      </w:r>
    </w:p>
    <w:p w14:paraId="203A6117"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 xml:space="preserve">Phát huy vai trò của UBKT các cấp trong tham mưu nội dung, đối tượng, phương pháp kiểm tra, giám sát; đẩy mạnh kiểm tra tổ chức đảng cấp dưới, cấp ủy viên cùng cấp, cán bộ thuộc diện cấp ủy quản lý; giải quyết dứt điểm đơn thư khiếu nại, tố cáo theo đúng quy định. </w:t>
      </w:r>
    </w:p>
    <w:p w14:paraId="7AAB6A52"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 xml:space="preserve">Các cơ quan tham mưu, giúp việc Đảng ủy chủ động phối hợp với Cơ quan UBKT trong xây dựng và thực hiện chương trình kiểm tra, giám sát theo lĩnh vực phụ trách; thường xuyên rà soát, phát hiện, báo cáo dấu hiệu vi phạm; tham mưu xử lý nghiêm tổ chức đảng, đảng viên vi phạm. </w:t>
      </w:r>
    </w:p>
    <w:p w14:paraId="1D1ACA1F"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lang w:val="vi-VN"/>
          <w14:ligatures w14:val="none"/>
        </w:rPr>
        <w:t>Tăng cường công tác phối hợp giữa UBKT với các cơ quan chức năng trong trao đổi, chia sẻ thông tin phục vụ kiểm tra, giám sát; phát huy cơ chế giám sát của hệ thống chính trị và nhân dân đối với đảng viên, tổ chức đảng.</w:t>
      </w:r>
    </w:p>
    <w:p w14:paraId="27C8C455" w14:textId="4C1DCA24"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i/>
          <w:iCs/>
          <w:kern w:val="0"/>
          <w:sz w:val="30"/>
          <w:szCs w:val="30"/>
          <w14:ligatures w14:val="none"/>
        </w:rPr>
      </w:pPr>
      <w:r w:rsidRPr="00DB3427">
        <w:rPr>
          <w:rFonts w:eastAsia="Times New Roman" w:cs="Times New Roman"/>
          <w:i/>
          <w:iCs/>
          <w:kern w:val="0"/>
          <w:sz w:val="30"/>
          <w:szCs w:val="30"/>
          <w14:ligatures w14:val="none"/>
        </w:rPr>
        <w:t xml:space="preserve">3. Nâng cao chất lượng đội ngũ cán bộ kiểm tra; đầu tư về cơ sở, vật chất, hạ tầng kỹ thuật và đẩy mạnh chuyển đổi số trong ngành kiểm tra. </w:t>
      </w:r>
    </w:p>
    <w:p w14:paraId="5C20A5C7"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Chú trọng tập huấn, bồi dưỡng nghiệp vụ và kiến thức mới cho cán bộ làm công tác kiểm tra, đặc biệt là kỹ năng về công nghệ thông tin và chuyển đổi số; tăng cường hoạt động trao đổi kinh nghiệm về chuyên môn, nghiệp vụ ngành kiểm tra Đảng với cơ quan chuyên môn cấp trên.</w:t>
      </w:r>
    </w:p>
    <w:p w14:paraId="6B84A645" w14:textId="526960E4"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 xml:space="preserve">Quan tâm đầu tư về cơ sở, vật chất, hạ tầng kỹ thuật đáp ứng yêu cầu thực hiện nhiệm vụ cho cơ quan UBKT Đảng ủy; </w:t>
      </w:r>
      <w:r w:rsidR="002D2736">
        <w:rPr>
          <w:rFonts w:eastAsia="Times New Roman" w:cs="Times New Roman"/>
          <w:kern w:val="0"/>
          <w:sz w:val="30"/>
          <w:szCs w:val="30"/>
          <w14:ligatures w14:val="none"/>
        </w:rPr>
        <w:t>ứ</w:t>
      </w:r>
      <w:r w:rsidRPr="00DB3427">
        <w:rPr>
          <w:rFonts w:eastAsia="Times New Roman" w:cs="Times New Roman"/>
          <w:kern w:val="0"/>
          <w:sz w:val="30"/>
          <w:szCs w:val="30"/>
          <w14:ligatures w14:val="none"/>
        </w:rPr>
        <w:t>ng dụng công nghệ thông tin, cơ sở dữ liệu số để quản lý, giám sát, tổng hợp kết quả kiểm tra, giám sát...</w:t>
      </w:r>
    </w:p>
    <w:p w14:paraId="5AEBA33F"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Đẩy mạnh thực hiện chuyển đổi số, từng bước chuyển công tác kiểm tra, giám sát từ cách làm truyền thống sang “giám sát trên dữ liệu, kiểm tra trên dữ liệu”; bảo đảm 100% hồ sơ, tài liệu kiểm tra, giám sát được số hóa, cập nhật đầy đủ, đồng bộ.</w:t>
      </w:r>
    </w:p>
    <w:p w14:paraId="1CE27D3C" w14:textId="77777777" w:rsidR="00095FDF" w:rsidRPr="00DB3427" w:rsidRDefault="00095FDF"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 xml:space="preserve">Gắn công tác kiểm tra, giám sát với việc sơ kết, tổng kết, khen thưởng kịp thời các tập thể, cá nhân có thành tích; xử lý nghiêm các tổ chức đảng, đảng </w:t>
      </w:r>
      <w:r w:rsidRPr="00DB3427">
        <w:rPr>
          <w:rFonts w:eastAsia="Times New Roman" w:cs="Times New Roman"/>
          <w:kern w:val="0"/>
          <w:sz w:val="30"/>
          <w:szCs w:val="30"/>
          <w14:ligatures w14:val="none"/>
        </w:rPr>
        <w:lastRenderedPageBreak/>
        <w:t>viên vi phạm; củng cố, kiện toàn UBKT các cấp đủ số lượng, vững phẩm chất, năng lực, đáp ứng yêu cầu nhiệm vụ trong giai đoạn mới.</w:t>
      </w:r>
    </w:p>
    <w:p w14:paraId="779E4134" w14:textId="7C964F67" w:rsidR="00155F21" w:rsidRPr="00DB3427" w:rsidRDefault="00155F21"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b/>
          <w:bCs/>
          <w:kern w:val="0"/>
          <w:sz w:val="30"/>
          <w:szCs w:val="30"/>
          <w14:ligatures w14:val="none"/>
        </w:rPr>
      </w:pPr>
      <w:r w:rsidRPr="00DB3427">
        <w:rPr>
          <w:rFonts w:eastAsia="Times New Roman" w:cs="Times New Roman"/>
          <w:b/>
          <w:bCs/>
          <w:kern w:val="0"/>
          <w:sz w:val="30"/>
          <w:szCs w:val="30"/>
          <w:u w:val="single"/>
          <w14:ligatures w14:val="none"/>
        </w:rPr>
        <w:t>Câu 4:</w:t>
      </w:r>
      <w:r w:rsidRPr="00DB3427">
        <w:rPr>
          <w:rFonts w:eastAsia="Times New Roman" w:cs="Times New Roman"/>
          <w:b/>
          <w:bCs/>
          <w:kern w:val="0"/>
          <w:sz w:val="30"/>
          <w:szCs w:val="30"/>
          <w14:ligatures w14:val="none"/>
        </w:rPr>
        <w:t xml:space="preserve"> </w:t>
      </w:r>
      <w:r w:rsidR="00BE34A1" w:rsidRPr="00DB3427">
        <w:rPr>
          <w:rFonts w:eastAsia="Times New Roman" w:cs="Times New Roman"/>
          <w:b/>
          <w:bCs/>
          <w:kern w:val="0"/>
          <w:sz w:val="30"/>
          <w:szCs w:val="30"/>
          <w14:ligatures w14:val="none"/>
        </w:rPr>
        <w:t>Cấp ủy các chi bộ, đảng bộ cơ sở có trách nhiệm gì trong tổ chức thực hiện Nghị quyết</w:t>
      </w:r>
      <w:r w:rsidR="00BE34A1" w:rsidRPr="00DB3427">
        <w:rPr>
          <w:rFonts w:eastAsia="Times New Roman" w:cs="Times New Roman"/>
          <w:b/>
          <w:bCs/>
          <w:kern w:val="0"/>
          <w:sz w:val="30"/>
          <w:szCs w:val="30"/>
          <w14:ligatures w14:val="none"/>
        </w:rPr>
        <w:t xml:space="preserve"> số 10-NQ/ĐU</w:t>
      </w:r>
      <w:r w:rsidR="00BE34A1" w:rsidRPr="00DB3427">
        <w:rPr>
          <w:rFonts w:eastAsia="Times New Roman" w:cs="Times New Roman"/>
          <w:b/>
          <w:bCs/>
          <w:kern w:val="0"/>
          <w:sz w:val="30"/>
          <w:szCs w:val="30"/>
          <w14:ligatures w14:val="none"/>
        </w:rPr>
        <w:t>?</w:t>
      </w:r>
    </w:p>
    <w:p w14:paraId="5E150D3F" w14:textId="6BD9BFFD" w:rsidR="00155F21" w:rsidRPr="00DB3427" w:rsidRDefault="00155F21"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jc w:val="center"/>
        <w:rPr>
          <w:rFonts w:eastAsia="Times New Roman" w:cs="Times New Roman"/>
          <w:b/>
          <w:bCs/>
          <w:kern w:val="0"/>
          <w:sz w:val="30"/>
          <w:szCs w:val="30"/>
          <w:u w:val="single"/>
          <w14:ligatures w14:val="none"/>
        </w:rPr>
      </w:pPr>
      <w:r w:rsidRPr="00DB3427">
        <w:rPr>
          <w:rFonts w:eastAsia="Times New Roman" w:cs="Times New Roman"/>
          <w:b/>
          <w:bCs/>
          <w:kern w:val="0"/>
          <w:sz w:val="30"/>
          <w:szCs w:val="30"/>
          <w:u w:val="single"/>
          <w14:ligatures w14:val="none"/>
        </w:rPr>
        <w:t>Trả lời:</w:t>
      </w:r>
    </w:p>
    <w:p w14:paraId="10E1CAD8" w14:textId="77777777" w:rsidR="00155F21" w:rsidRPr="00DB3427" w:rsidRDefault="00155F21"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bCs/>
          <w:kern w:val="0"/>
          <w:sz w:val="30"/>
          <w:szCs w:val="30"/>
          <w14:ligatures w14:val="none"/>
        </w:rPr>
      </w:pPr>
      <w:r w:rsidRPr="00DB3427">
        <w:rPr>
          <w:rFonts w:eastAsia="Times New Roman" w:cs="Times New Roman"/>
          <w:kern w:val="0"/>
          <w:sz w:val="30"/>
          <w:szCs w:val="30"/>
          <w14:ligatures w14:val="none"/>
        </w:rPr>
        <w:t>Cấp ủy các chi, đảng bộ trực thuộc có trách nhiệm tổ chức nghiên cứu, quán triệt và xây dựng kế hoạch thực hiện Nghị quyết; hằng năm báo cáo đánh giá kết quả thực hiện Nghị quyết gắn với tổng kết công tác xây dựng Đảng; thực hiện sơ kết, tổng kết theo quy định</w:t>
      </w:r>
      <w:r w:rsidRPr="00DB3427">
        <w:rPr>
          <w:rFonts w:eastAsia="Times New Roman" w:cs="Times New Roman"/>
          <w:bCs/>
          <w:kern w:val="0"/>
          <w:sz w:val="30"/>
          <w:szCs w:val="30"/>
          <w14:ligatures w14:val="none"/>
        </w:rPr>
        <w:t>.</w:t>
      </w:r>
    </w:p>
    <w:p w14:paraId="291E77AC" w14:textId="6731A93B" w:rsidR="00155F21" w:rsidRPr="00DB3427" w:rsidRDefault="009D1038"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Style w:val="fontstyle01"/>
        </w:rPr>
      </w:pPr>
      <w:r w:rsidRPr="00DB3427">
        <w:rPr>
          <w:rFonts w:eastAsia="Times New Roman" w:cs="Times New Roman"/>
          <w:b/>
          <w:bCs/>
          <w:kern w:val="0"/>
          <w:sz w:val="30"/>
          <w:szCs w:val="30"/>
          <w:u w:val="single"/>
          <w14:ligatures w14:val="none"/>
        </w:rPr>
        <w:t>Câu 5:</w:t>
      </w:r>
      <w:r w:rsidRPr="00DB3427">
        <w:rPr>
          <w:rFonts w:eastAsia="Times New Roman" w:cs="Times New Roman"/>
          <w:b/>
          <w:bCs/>
          <w:kern w:val="0"/>
          <w:sz w:val="30"/>
          <w:szCs w:val="30"/>
          <w14:ligatures w14:val="none"/>
        </w:rPr>
        <w:t xml:space="preserve"> </w:t>
      </w:r>
      <w:r w:rsidR="00BE34A1" w:rsidRPr="00DB3427">
        <w:rPr>
          <w:rFonts w:eastAsia="Times New Roman" w:cs="Times New Roman"/>
          <w:b/>
          <w:bCs/>
          <w:kern w:val="0"/>
          <w:sz w:val="30"/>
          <w:szCs w:val="30"/>
          <w14:ligatures w14:val="none"/>
        </w:rPr>
        <w:t>Nghị quyết số 14-NQ/ĐU xác định những quan điểm chỉ đạo nào?</w:t>
      </w:r>
    </w:p>
    <w:p w14:paraId="612F14B6" w14:textId="663A7650" w:rsidR="00BE34A1" w:rsidRPr="00DB3427" w:rsidRDefault="00852139"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jc w:val="center"/>
        <w:rPr>
          <w:rFonts w:cs="Times New Roman"/>
          <w:b/>
          <w:bCs/>
          <w:color w:val="000000"/>
          <w:sz w:val="30"/>
          <w:szCs w:val="30"/>
          <w:u w:val="single"/>
        </w:rPr>
      </w:pPr>
      <w:r w:rsidRPr="00DB3427">
        <w:rPr>
          <w:rFonts w:cs="Times New Roman"/>
          <w:b/>
          <w:bCs/>
          <w:color w:val="000000"/>
          <w:sz w:val="30"/>
          <w:szCs w:val="30"/>
          <w:u w:val="single"/>
        </w:rPr>
        <w:t>Trả lời:</w:t>
      </w:r>
    </w:p>
    <w:p w14:paraId="22CB4242" w14:textId="0ABF2597" w:rsidR="00951156" w:rsidRPr="00DB3427" w:rsidRDefault="0095115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color w:val="000000"/>
          <w:sz w:val="30"/>
          <w:szCs w:val="30"/>
          <w:u w:val="single"/>
        </w:rPr>
      </w:pPr>
      <w:r w:rsidRPr="00DB3427">
        <w:rPr>
          <w:rFonts w:eastAsia="Times New Roman" w:cs="Times New Roman"/>
          <w:kern w:val="0"/>
          <w:sz w:val="30"/>
          <w:szCs w:val="30"/>
          <w14:ligatures w14:val="none"/>
        </w:rPr>
        <w:t xml:space="preserve">Nghị quyết số 14-NQ/ĐU, ngày 12/01/2026 của </w:t>
      </w:r>
      <w:r w:rsidR="007050D9">
        <w:rPr>
          <w:rFonts w:eastAsia="Times New Roman" w:cs="Times New Roman"/>
          <w:kern w:val="0"/>
          <w:sz w:val="30"/>
          <w:szCs w:val="30"/>
          <w14:ligatures w14:val="none"/>
        </w:rPr>
        <w:t>Ban Chấp hành Đảng bộ UBND tỉnh</w:t>
      </w:r>
      <w:r w:rsidR="00BE34A1" w:rsidRPr="00DB3427">
        <w:rPr>
          <w:rFonts w:eastAsia="Times New Roman" w:cs="Times New Roman"/>
          <w:kern w:val="0"/>
          <w:sz w:val="30"/>
          <w:szCs w:val="30"/>
          <w14:ligatures w14:val="none"/>
        </w:rPr>
        <w:t xml:space="preserve"> </w:t>
      </w:r>
      <w:r w:rsidR="00BE34A1" w:rsidRPr="00DB3427">
        <w:rPr>
          <w:rFonts w:eastAsia="Times New Roman" w:cs="Times New Roman"/>
          <w:kern w:val="0"/>
          <w:sz w:val="30"/>
          <w:szCs w:val="30"/>
          <w14:ligatures w14:val="none"/>
        </w:rPr>
        <w:t xml:space="preserve">về tăng cường công tác phổ biến, giáo dục pháp luật giai đoạn 2026 </w:t>
      </w:r>
      <w:r w:rsidR="0029475B">
        <w:rPr>
          <w:rFonts w:eastAsia="Times New Roman" w:cs="Times New Roman"/>
          <w:kern w:val="0"/>
          <w:sz w:val="30"/>
          <w:szCs w:val="30"/>
          <w14:ligatures w14:val="none"/>
        </w:rPr>
        <w:t>-</w:t>
      </w:r>
      <w:r w:rsidR="00BE34A1" w:rsidRPr="00DB3427">
        <w:rPr>
          <w:rFonts w:eastAsia="Times New Roman" w:cs="Times New Roman"/>
          <w:kern w:val="0"/>
          <w:sz w:val="30"/>
          <w:szCs w:val="30"/>
          <w14:ligatures w14:val="none"/>
        </w:rPr>
        <w:t xml:space="preserve"> 2030 gồm 4 quan điểm cụ thể là:</w:t>
      </w:r>
      <w:r w:rsidRPr="00DB3427">
        <w:rPr>
          <w:rFonts w:eastAsia="Times New Roman" w:cs="Times New Roman"/>
          <w:kern w:val="0"/>
          <w:sz w:val="30"/>
          <w:szCs w:val="30"/>
          <w14:ligatures w14:val="none"/>
        </w:rPr>
        <w:t xml:space="preserve"> </w:t>
      </w:r>
    </w:p>
    <w:p w14:paraId="06120AC8" w14:textId="5EA9A11A" w:rsidR="00951156" w:rsidRPr="003B4DBB" w:rsidRDefault="00852139" w:rsidP="003B4DBB">
      <w:pPr>
        <w:ind w:firstLine="567"/>
        <w:rPr>
          <w:spacing w:val="-2"/>
          <w:sz w:val="30"/>
          <w:szCs w:val="30"/>
        </w:rPr>
      </w:pPr>
      <w:r w:rsidRPr="003B4DBB">
        <w:rPr>
          <w:spacing w:val="-2"/>
          <w:sz w:val="30"/>
          <w:szCs w:val="30"/>
        </w:rPr>
        <w:t>1</w:t>
      </w:r>
      <w:r w:rsidR="00951156" w:rsidRPr="003B4DBB">
        <w:rPr>
          <w:spacing w:val="-2"/>
          <w:sz w:val="30"/>
          <w:szCs w:val="30"/>
        </w:rPr>
        <w:t xml:space="preserve">. </w:t>
      </w:r>
      <w:r w:rsidRPr="003B4DBB">
        <w:rPr>
          <w:spacing w:val="-2"/>
          <w:sz w:val="30"/>
          <w:szCs w:val="30"/>
        </w:rPr>
        <w:t>Quán triệt sâu sắc chủ trương, đường lối của Đảng, chính sách,</w:t>
      </w:r>
      <w:r w:rsidR="0029475B" w:rsidRPr="003B4DBB">
        <w:rPr>
          <w:spacing w:val="-2"/>
          <w:sz w:val="30"/>
          <w:szCs w:val="30"/>
        </w:rPr>
        <w:t xml:space="preserve"> </w:t>
      </w:r>
      <w:r w:rsidRPr="003B4DBB">
        <w:rPr>
          <w:spacing w:val="-2"/>
          <w:sz w:val="30"/>
          <w:szCs w:val="30"/>
        </w:rPr>
        <w:t>pháp luật</w:t>
      </w:r>
      <w:r w:rsidR="003B4DBB">
        <w:rPr>
          <w:spacing w:val="-2"/>
          <w:sz w:val="30"/>
          <w:szCs w:val="30"/>
        </w:rPr>
        <w:t xml:space="preserve"> </w:t>
      </w:r>
      <w:r w:rsidRPr="003B4DBB">
        <w:rPr>
          <w:spacing w:val="-2"/>
          <w:sz w:val="30"/>
          <w:szCs w:val="30"/>
        </w:rPr>
        <w:t>của Nhà nước về phổ biến, giáo dục</w:t>
      </w:r>
      <w:r w:rsidR="003B4DBB">
        <w:rPr>
          <w:spacing w:val="-2"/>
          <w:sz w:val="30"/>
          <w:szCs w:val="30"/>
        </w:rPr>
        <w:t xml:space="preserve"> </w:t>
      </w:r>
      <w:r w:rsidRPr="003B4DBB">
        <w:rPr>
          <w:spacing w:val="-2"/>
          <w:sz w:val="30"/>
          <w:szCs w:val="30"/>
        </w:rPr>
        <w:t>pháp luật;</w:t>
      </w:r>
      <w:r w:rsidR="003B4DBB" w:rsidRPr="003B4DBB">
        <w:rPr>
          <w:spacing w:val="-2"/>
          <w:sz w:val="30"/>
          <w:szCs w:val="30"/>
        </w:rPr>
        <w:t xml:space="preserve"> </w:t>
      </w:r>
      <w:r w:rsidRPr="003B4DBB">
        <w:rPr>
          <w:spacing w:val="-2"/>
          <w:sz w:val="30"/>
          <w:szCs w:val="30"/>
        </w:rPr>
        <w:t>gắn công tác phổ</w:t>
      </w:r>
      <w:r w:rsidR="003B4DBB">
        <w:rPr>
          <w:spacing w:val="-2"/>
          <w:sz w:val="30"/>
          <w:szCs w:val="30"/>
        </w:rPr>
        <w:t xml:space="preserve"> </w:t>
      </w:r>
      <w:r w:rsidRPr="003B4DBB">
        <w:rPr>
          <w:spacing w:val="-2"/>
          <w:sz w:val="30"/>
          <w:szCs w:val="30"/>
        </w:rPr>
        <w:t>biến</w:t>
      </w:r>
      <w:r w:rsidR="00556F5E" w:rsidRPr="003B4DBB">
        <w:rPr>
          <w:spacing w:val="-2"/>
          <w:sz w:val="30"/>
          <w:szCs w:val="30"/>
        </w:rPr>
        <w:t>, giáo dục</w:t>
      </w:r>
      <w:r w:rsidR="003B4DBB">
        <w:rPr>
          <w:spacing w:val="-2"/>
          <w:sz w:val="30"/>
          <w:szCs w:val="30"/>
        </w:rPr>
        <w:t xml:space="preserve"> </w:t>
      </w:r>
      <w:r w:rsidRPr="003B4DBB">
        <w:rPr>
          <w:spacing w:val="-2"/>
          <w:sz w:val="30"/>
          <w:szCs w:val="30"/>
        </w:rPr>
        <w:t>pháp luật với việc thực hiện các nhiệm vụ phát triển kinh tế - xã hội,</w:t>
      </w:r>
      <w:r w:rsidR="00556F5E" w:rsidRPr="003B4DBB">
        <w:rPr>
          <w:spacing w:val="-2"/>
          <w:sz w:val="30"/>
          <w:szCs w:val="30"/>
        </w:rPr>
        <w:t xml:space="preserve"> </w:t>
      </w:r>
      <w:r w:rsidRPr="003B4DBB">
        <w:rPr>
          <w:spacing w:val="-2"/>
          <w:sz w:val="30"/>
          <w:szCs w:val="30"/>
        </w:rPr>
        <w:t>xây</w:t>
      </w:r>
      <w:r w:rsidR="00556F5E" w:rsidRPr="003B4DBB">
        <w:rPr>
          <w:spacing w:val="-2"/>
          <w:sz w:val="30"/>
          <w:szCs w:val="30"/>
        </w:rPr>
        <w:t xml:space="preserve"> </w:t>
      </w:r>
      <w:r w:rsidRPr="003B4DBB">
        <w:rPr>
          <w:spacing w:val="-2"/>
          <w:sz w:val="30"/>
          <w:szCs w:val="30"/>
        </w:rPr>
        <w:t>dựng</w:t>
      </w:r>
      <w:r w:rsidR="003B4DBB">
        <w:rPr>
          <w:spacing w:val="-2"/>
          <w:sz w:val="30"/>
          <w:szCs w:val="30"/>
        </w:rPr>
        <w:t xml:space="preserve"> </w:t>
      </w:r>
      <w:r w:rsidRPr="003B4DBB">
        <w:rPr>
          <w:spacing w:val="-2"/>
          <w:sz w:val="30"/>
          <w:szCs w:val="30"/>
        </w:rPr>
        <w:t>Nhà nước pháp quyền xã hội chủ nghĩa và Chương trình hành động của</w:t>
      </w:r>
      <w:r w:rsidR="00556F5E" w:rsidRPr="003B4DBB">
        <w:rPr>
          <w:spacing w:val="-2"/>
          <w:sz w:val="30"/>
          <w:szCs w:val="30"/>
        </w:rPr>
        <w:t xml:space="preserve"> </w:t>
      </w:r>
      <w:r w:rsidR="007050D9">
        <w:rPr>
          <w:spacing w:val="-2"/>
          <w:sz w:val="30"/>
          <w:szCs w:val="30"/>
        </w:rPr>
        <w:t>Ban Chấp hành Đảng bộ UBND tỉnh</w:t>
      </w:r>
      <w:r w:rsidRPr="003B4DBB">
        <w:rPr>
          <w:spacing w:val="-2"/>
          <w:sz w:val="30"/>
          <w:szCs w:val="30"/>
        </w:rPr>
        <w:t xml:space="preserve"> thực hiện Nghị quyết Đại hội</w:t>
      </w:r>
      <w:r w:rsidR="00556F5E" w:rsidRPr="003B4DBB">
        <w:rPr>
          <w:spacing w:val="-2"/>
          <w:sz w:val="30"/>
          <w:szCs w:val="30"/>
        </w:rPr>
        <w:t xml:space="preserve"> </w:t>
      </w:r>
      <w:r w:rsidRPr="003B4DBB">
        <w:rPr>
          <w:spacing w:val="-2"/>
          <w:sz w:val="30"/>
          <w:szCs w:val="30"/>
        </w:rPr>
        <w:t>đại biểu</w:t>
      </w:r>
      <w:r w:rsidR="003B4DBB">
        <w:rPr>
          <w:spacing w:val="-2"/>
          <w:sz w:val="30"/>
          <w:szCs w:val="30"/>
        </w:rPr>
        <w:t xml:space="preserve"> </w:t>
      </w:r>
      <w:r w:rsidRPr="003B4DBB">
        <w:rPr>
          <w:spacing w:val="-2"/>
          <w:sz w:val="30"/>
          <w:szCs w:val="30"/>
        </w:rPr>
        <w:t>Đảng bộ Ủy ban nhân dân tỉnh lần thứ I, nhiệm kỳ 2025</w:t>
      </w:r>
      <w:r w:rsidR="00951156" w:rsidRPr="003B4DBB">
        <w:rPr>
          <w:spacing w:val="-2"/>
          <w:sz w:val="30"/>
          <w:szCs w:val="30"/>
        </w:rPr>
        <w:t xml:space="preserve"> </w:t>
      </w:r>
      <w:r w:rsidR="00556F5E" w:rsidRPr="003B4DBB">
        <w:rPr>
          <w:spacing w:val="-2"/>
          <w:sz w:val="30"/>
          <w:szCs w:val="30"/>
        </w:rPr>
        <w:t xml:space="preserve">- </w:t>
      </w:r>
      <w:r w:rsidRPr="003B4DBB">
        <w:rPr>
          <w:spacing w:val="-2"/>
          <w:sz w:val="30"/>
          <w:szCs w:val="30"/>
        </w:rPr>
        <w:t>2030.</w:t>
      </w:r>
    </w:p>
    <w:p w14:paraId="28328A60" w14:textId="398A2F21" w:rsidR="00951156" w:rsidRPr="00DB3427" w:rsidRDefault="00951156"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color w:val="000000"/>
          <w:sz w:val="30"/>
          <w:szCs w:val="30"/>
        </w:rPr>
      </w:pPr>
      <w:r w:rsidRPr="00DB3427">
        <w:rPr>
          <w:rFonts w:cs="Times New Roman"/>
          <w:color w:val="000000"/>
          <w:sz w:val="30"/>
          <w:szCs w:val="30"/>
        </w:rPr>
        <w:t xml:space="preserve"> </w:t>
      </w:r>
      <w:r w:rsidR="00852139" w:rsidRPr="00DB3427">
        <w:rPr>
          <w:rFonts w:cs="Times New Roman"/>
          <w:color w:val="000000"/>
          <w:sz w:val="30"/>
          <w:szCs w:val="30"/>
        </w:rPr>
        <w:t>2. Đảng ủy Ủy ban nhân dân tỉnh xác định công tác phổ biến, giáo</w:t>
      </w:r>
      <w:r w:rsidR="00852139" w:rsidRPr="00DB3427">
        <w:rPr>
          <w:rFonts w:cs="Times New Roman"/>
          <w:color w:val="000000"/>
          <w:sz w:val="30"/>
          <w:szCs w:val="30"/>
        </w:rPr>
        <w:br/>
        <w:t>dục pháp luật là trách nhiệm của cấp ủy, người đứng đầu các sở, ban, ngành</w:t>
      </w:r>
      <w:r w:rsidR="00852139" w:rsidRPr="00DB3427">
        <w:rPr>
          <w:rFonts w:cs="Times New Roman"/>
          <w:color w:val="000000"/>
          <w:sz w:val="30"/>
          <w:szCs w:val="30"/>
        </w:rPr>
        <w:br/>
        <w:t>tỉnh. Khuyến khích và hỗ trợ, tạo điều kiện đối với cơ quan, tổ chức, doanh</w:t>
      </w:r>
      <w:r w:rsidR="00852139" w:rsidRPr="00DB3427">
        <w:rPr>
          <w:rFonts w:cs="Times New Roman"/>
          <w:color w:val="000000"/>
          <w:sz w:val="30"/>
          <w:szCs w:val="30"/>
        </w:rPr>
        <w:br/>
        <w:t>nghiệp, cá nhân tham gia thực hiện phổ biến, giáo dục pháp luật; huy động</w:t>
      </w:r>
      <w:r w:rsidR="00852139" w:rsidRPr="00DB3427">
        <w:rPr>
          <w:rFonts w:cs="Times New Roman"/>
          <w:color w:val="000000"/>
          <w:sz w:val="30"/>
          <w:szCs w:val="30"/>
        </w:rPr>
        <w:br/>
        <w:t>các nguồn lực xã hội đóng góp cho công tác phổ biến, giáo dục pháp luật</w:t>
      </w:r>
      <w:r w:rsidRPr="00DB3427">
        <w:rPr>
          <w:rFonts w:cs="Times New Roman"/>
          <w:color w:val="000000"/>
          <w:sz w:val="30"/>
          <w:szCs w:val="30"/>
        </w:rPr>
        <w:t>.</w:t>
      </w:r>
    </w:p>
    <w:p w14:paraId="4C357304" w14:textId="77777777" w:rsidR="00951156" w:rsidRPr="00DB3427" w:rsidRDefault="00852139"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color w:val="000000"/>
          <w:sz w:val="30"/>
          <w:szCs w:val="30"/>
        </w:rPr>
      </w:pPr>
      <w:r w:rsidRPr="00DB3427">
        <w:rPr>
          <w:rFonts w:cs="Times New Roman"/>
          <w:color w:val="000000"/>
          <w:sz w:val="30"/>
          <w:szCs w:val="30"/>
        </w:rPr>
        <w:t>3. Bảo đảm tính thống nhất, kế thừa và đổi mới, phát huy hiệu quả các</w:t>
      </w:r>
      <w:r w:rsidRPr="00DB3427">
        <w:rPr>
          <w:rFonts w:cs="Times New Roman"/>
          <w:color w:val="000000"/>
          <w:sz w:val="30"/>
          <w:szCs w:val="30"/>
        </w:rPr>
        <w:br/>
        <w:t>mô hình, phương pháp tuyên truyền hiện có, đồng thời đẩy mạnh chuyển đổi</w:t>
      </w:r>
      <w:r w:rsidRPr="00DB3427">
        <w:rPr>
          <w:rFonts w:cs="Times New Roman"/>
          <w:color w:val="000000"/>
          <w:sz w:val="30"/>
          <w:szCs w:val="30"/>
        </w:rPr>
        <w:br/>
        <w:t>số, ứng dụng công nghệ thông tin trong công tác phổ biến, giáo dục pháp luật.</w:t>
      </w:r>
    </w:p>
    <w:p w14:paraId="2DA504F3" w14:textId="72275700" w:rsidR="00A35280" w:rsidRPr="00DB3427" w:rsidRDefault="00852139"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color w:val="000000"/>
          <w:sz w:val="30"/>
          <w:szCs w:val="30"/>
        </w:rPr>
      </w:pPr>
      <w:r w:rsidRPr="00DB3427">
        <w:rPr>
          <w:rFonts w:cs="Times New Roman"/>
          <w:color w:val="000000"/>
          <w:sz w:val="30"/>
          <w:szCs w:val="30"/>
        </w:rPr>
        <w:t>4. Xác định rõ mục tiêu, nội dung, nhiệm vụ</w:t>
      </w:r>
      <w:r w:rsidR="00556F5E" w:rsidRPr="00DB3427">
        <w:rPr>
          <w:rFonts w:cs="Times New Roman"/>
          <w:color w:val="000000"/>
          <w:sz w:val="30"/>
          <w:szCs w:val="30"/>
        </w:rPr>
        <w:t xml:space="preserve">, </w:t>
      </w:r>
      <w:r w:rsidRPr="00DB3427">
        <w:rPr>
          <w:rFonts w:cs="Times New Roman"/>
          <w:color w:val="000000"/>
          <w:sz w:val="30"/>
          <w:szCs w:val="30"/>
        </w:rPr>
        <w:t>giải pháp và trách</w:t>
      </w:r>
      <w:r w:rsidRPr="00DB3427">
        <w:rPr>
          <w:rFonts w:cs="Times New Roman"/>
          <w:color w:val="000000"/>
          <w:sz w:val="30"/>
          <w:szCs w:val="30"/>
        </w:rPr>
        <w:br/>
        <w:t>nhiệm của các sở, ban, ngành tỉnh trong công tác phổ biến, giáo dục pháp</w:t>
      </w:r>
      <w:r w:rsidRPr="00DB3427">
        <w:rPr>
          <w:rFonts w:cs="Times New Roman"/>
          <w:color w:val="000000"/>
          <w:sz w:val="30"/>
          <w:szCs w:val="30"/>
        </w:rPr>
        <w:br/>
      </w:r>
      <w:r w:rsidRPr="00DB3427">
        <w:rPr>
          <w:rFonts w:cs="Times New Roman"/>
          <w:color w:val="000000"/>
          <w:sz w:val="30"/>
          <w:szCs w:val="30"/>
        </w:rPr>
        <w:lastRenderedPageBreak/>
        <w:t>luật. Gắn công tác phổ biến, giáo dục pháp luật là một trong những nhiệm vụ</w:t>
      </w:r>
      <w:r w:rsidRPr="00DB3427">
        <w:rPr>
          <w:rFonts w:cs="Times New Roman"/>
          <w:color w:val="000000"/>
          <w:sz w:val="30"/>
          <w:szCs w:val="30"/>
        </w:rPr>
        <w:br/>
        <w:t>quan trọng để nâng cao hiệu quả hoạt động tổ chức thi hành pháp luật.</w:t>
      </w:r>
    </w:p>
    <w:p w14:paraId="32A47504" w14:textId="473CBAF8" w:rsidR="00E42B97" w:rsidRPr="00DB3427" w:rsidRDefault="00E42B97"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b/>
          <w:bCs/>
          <w:kern w:val="0"/>
          <w:sz w:val="30"/>
          <w:szCs w:val="30"/>
          <w14:ligatures w14:val="none"/>
        </w:rPr>
      </w:pPr>
      <w:r w:rsidRPr="00DB3427">
        <w:rPr>
          <w:rFonts w:cs="Times New Roman"/>
          <w:b/>
          <w:bCs/>
          <w:color w:val="000000"/>
          <w:sz w:val="30"/>
          <w:szCs w:val="30"/>
          <w:u w:val="single"/>
        </w:rPr>
        <w:t>Câu 6:</w:t>
      </w:r>
      <w:r w:rsidRPr="00DB3427">
        <w:rPr>
          <w:rFonts w:cs="Times New Roman"/>
          <w:color w:val="000000"/>
          <w:sz w:val="30"/>
          <w:szCs w:val="30"/>
        </w:rPr>
        <w:t xml:space="preserve"> </w:t>
      </w:r>
      <w:r w:rsidR="00556F5E" w:rsidRPr="00DB3427">
        <w:rPr>
          <w:rFonts w:cs="Times New Roman"/>
          <w:b/>
          <w:bCs/>
          <w:color w:val="000000"/>
          <w:sz w:val="30"/>
          <w:szCs w:val="30"/>
        </w:rPr>
        <w:t>Mục tiêu chung và mục tiêu cụ thể của Nghị quyết số 14-NQ/ĐU là gì?</w:t>
      </w:r>
    </w:p>
    <w:p w14:paraId="709A5CD7" w14:textId="6CE8A61B" w:rsidR="00556F5E" w:rsidRPr="00DB3427" w:rsidRDefault="00E42B97"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jc w:val="center"/>
        <w:rPr>
          <w:rFonts w:eastAsia="Times New Roman" w:cs="Times New Roman"/>
          <w:b/>
          <w:bCs/>
          <w:kern w:val="0"/>
          <w:sz w:val="30"/>
          <w:szCs w:val="30"/>
          <w14:ligatures w14:val="none"/>
        </w:rPr>
      </w:pPr>
      <w:r w:rsidRPr="00DB3427">
        <w:rPr>
          <w:rFonts w:eastAsia="Times New Roman" w:cs="Times New Roman"/>
          <w:b/>
          <w:bCs/>
          <w:kern w:val="0"/>
          <w:sz w:val="30"/>
          <w:szCs w:val="30"/>
          <w:u w:val="single"/>
          <w14:ligatures w14:val="none"/>
        </w:rPr>
        <w:t>Trả lời:</w:t>
      </w:r>
    </w:p>
    <w:p w14:paraId="199B8378" w14:textId="1C2BBBD4" w:rsidR="00556F5E" w:rsidRPr="00DB3427" w:rsidRDefault="00E42B97"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eastAsia="Times New Roman" w:cs="Times New Roman"/>
          <w:kern w:val="0"/>
          <w:sz w:val="30"/>
          <w:szCs w:val="30"/>
          <w14:ligatures w14:val="none"/>
        </w:rPr>
      </w:pPr>
      <w:r w:rsidRPr="00DB3427">
        <w:rPr>
          <w:rFonts w:eastAsia="Times New Roman" w:cs="Times New Roman"/>
          <w:kern w:val="0"/>
          <w:sz w:val="30"/>
          <w:szCs w:val="30"/>
          <w14:ligatures w14:val="none"/>
        </w:rPr>
        <w:t xml:space="preserve">Nghị quyết số 14-NQ/ĐU, ngày 12/01/2026 của </w:t>
      </w:r>
      <w:r w:rsidR="007050D9">
        <w:rPr>
          <w:rFonts w:eastAsia="Times New Roman" w:cs="Times New Roman"/>
          <w:kern w:val="0"/>
          <w:sz w:val="30"/>
          <w:szCs w:val="30"/>
          <w14:ligatures w14:val="none"/>
        </w:rPr>
        <w:t>Ban Chấp hành Đảng bộ UBND tỉnh</w:t>
      </w:r>
      <w:r w:rsidRPr="00DB3427">
        <w:rPr>
          <w:rFonts w:eastAsia="Times New Roman" w:cs="Times New Roman"/>
          <w:kern w:val="0"/>
          <w:sz w:val="30"/>
          <w:szCs w:val="30"/>
          <w14:ligatures w14:val="none"/>
        </w:rPr>
        <w:t xml:space="preserve"> đã xác định mục tiêu chung</w:t>
      </w:r>
      <w:r w:rsidR="00F97CDC" w:rsidRPr="00DB3427">
        <w:rPr>
          <w:rFonts w:eastAsia="Times New Roman" w:cs="Times New Roman"/>
          <w:kern w:val="0"/>
          <w:sz w:val="30"/>
          <w:szCs w:val="30"/>
          <w14:ligatures w14:val="none"/>
        </w:rPr>
        <w:t xml:space="preserve"> và 4 mục tiêu cụ thể giai đoạn 2026 </w:t>
      </w:r>
      <w:r w:rsidR="00556F5E" w:rsidRPr="00DB3427">
        <w:rPr>
          <w:rFonts w:eastAsia="Times New Roman" w:cs="Times New Roman"/>
          <w:kern w:val="0"/>
          <w:sz w:val="30"/>
          <w:szCs w:val="30"/>
          <w14:ligatures w14:val="none"/>
        </w:rPr>
        <w:t>-</w:t>
      </w:r>
      <w:r w:rsidR="00F97CDC" w:rsidRPr="00DB3427">
        <w:rPr>
          <w:rFonts w:eastAsia="Times New Roman" w:cs="Times New Roman"/>
          <w:kern w:val="0"/>
          <w:sz w:val="30"/>
          <w:szCs w:val="30"/>
          <w14:ligatures w14:val="none"/>
        </w:rPr>
        <w:t xml:space="preserve"> 2030 đó là:</w:t>
      </w:r>
    </w:p>
    <w:p w14:paraId="09F0728A" w14:textId="235CA544" w:rsidR="00556F5E" w:rsidRPr="00DB3427" w:rsidRDefault="00556F5E"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color w:val="000000"/>
          <w:sz w:val="30"/>
          <w:szCs w:val="30"/>
        </w:rPr>
      </w:pPr>
      <w:r w:rsidRPr="00DB3427">
        <w:rPr>
          <w:rFonts w:eastAsia="Times New Roman" w:cs="Times New Roman"/>
          <w:kern w:val="0"/>
          <w:sz w:val="30"/>
          <w:szCs w:val="30"/>
          <w14:ligatures w14:val="none"/>
        </w:rPr>
        <w:t xml:space="preserve">- </w:t>
      </w:r>
      <w:r w:rsidR="00F97CDC" w:rsidRPr="00DB3427">
        <w:rPr>
          <w:rFonts w:cs="Times New Roman"/>
          <w:b/>
          <w:bCs/>
          <w:i/>
          <w:iCs/>
          <w:color w:val="000000"/>
          <w:sz w:val="30"/>
          <w:szCs w:val="30"/>
        </w:rPr>
        <w:t>Mục tiêu chung</w:t>
      </w:r>
      <w:r w:rsidRPr="00DB3427">
        <w:rPr>
          <w:rFonts w:cs="Times New Roman"/>
          <w:b/>
          <w:bCs/>
          <w:i/>
          <w:iCs/>
          <w:color w:val="000000"/>
          <w:sz w:val="30"/>
          <w:szCs w:val="30"/>
        </w:rPr>
        <w:t xml:space="preserve">: </w:t>
      </w:r>
      <w:r w:rsidR="00F97CDC" w:rsidRPr="00DB3427">
        <w:rPr>
          <w:rFonts w:cs="Times New Roman"/>
          <w:color w:val="000000"/>
          <w:sz w:val="30"/>
          <w:szCs w:val="30"/>
        </w:rPr>
        <w:t>Tăng cường nhận thức, ý thức tuân thủ pháp luật của cán bộ, đảng viên,</w:t>
      </w:r>
      <w:r w:rsidRPr="00DB3427">
        <w:rPr>
          <w:rFonts w:cs="Times New Roman"/>
          <w:color w:val="000000"/>
          <w:sz w:val="30"/>
          <w:szCs w:val="30"/>
        </w:rPr>
        <w:t xml:space="preserve"> </w:t>
      </w:r>
      <w:r w:rsidR="00F97CDC" w:rsidRPr="00DB3427">
        <w:rPr>
          <w:rFonts w:cs="Times New Roman"/>
          <w:color w:val="000000"/>
          <w:sz w:val="30"/>
          <w:szCs w:val="30"/>
        </w:rPr>
        <w:t>quần chúng trong toàn Đảng bộ Ủy ban nhân dân tỉnh; xây dựng “xã hội học</w:t>
      </w:r>
      <w:r w:rsidRPr="00DB3427">
        <w:rPr>
          <w:rFonts w:cs="Times New Roman"/>
          <w:color w:val="000000"/>
          <w:sz w:val="30"/>
          <w:szCs w:val="30"/>
        </w:rPr>
        <w:t xml:space="preserve"> </w:t>
      </w:r>
      <w:r w:rsidR="00F97CDC" w:rsidRPr="00DB3427">
        <w:rPr>
          <w:rFonts w:cs="Times New Roman"/>
          <w:color w:val="000000"/>
          <w:sz w:val="30"/>
          <w:szCs w:val="30"/>
        </w:rPr>
        <w:t>tập pháp luật”, bảo đảm quyền được thông tin pháp luật của cán bộ, công chức, viên chức, người lao động. Tạo sự chuyển biến mạnh mẽ về chất lượng, hiệu quả công tác phổ biến, giáo dục pháp luật; nâng cao ý thức tự giác, tôn trọng, nghiêm chỉnh chấp hành pháp luật của cán bộ, công chức, viên chức, người lao động. Triển khai sâu rộng, đồng bộ các hình thức phổ biến, giáo dục pháp luậ</w:t>
      </w:r>
      <w:r w:rsidR="008E1C84" w:rsidRPr="00DB3427">
        <w:rPr>
          <w:rFonts w:cs="Times New Roman"/>
          <w:color w:val="000000"/>
          <w:sz w:val="30"/>
          <w:szCs w:val="30"/>
        </w:rPr>
        <w:t>t</w:t>
      </w:r>
      <w:r w:rsidR="0029475B">
        <w:rPr>
          <w:rFonts w:cs="Times New Roman"/>
          <w:color w:val="000000"/>
          <w:sz w:val="30"/>
          <w:szCs w:val="30"/>
        </w:rPr>
        <w:t>,</w:t>
      </w:r>
      <w:r w:rsidR="00F97CDC" w:rsidRPr="00DB3427">
        <w:rPr>
          <w:rFonts w:cs="Times New Roman"/>
          <w:color w:val="000000"/>
          <w:sz w:val="30"/>
          <w:szCs w:val="30"/>
        </w:rPr>
        <w:t xml:space="preserve"> trong đó lựa chọn phát triển các mô hình, biện pháp phổ biến, giáo dục pháp luật hiệu quả, phù hợp với từng đối tượng và nhu cầu hiểu biết pháp luật của cán bộ, đảng viên, quần chúng trong từng giai đoạn. Nội dung phổ biến, giáo dục pháp luật theo kịp với thực tiễn của cuộc sống, góp phần tích cực vào nhiệm vụ phát triển kinh tế, xã hội của tỉnh.</w:t>
      </w:r>
    </w:p>
    <w:p w14:paraId="789F6020" w14:textId="49314CFA" w:rsidR="00BE1B76" w:rsidRPr="00DB3427" w:rsidRDefault="00556F5E" w:rsidP="00DB3427">
      <w:pPr>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firstLine="567"/>
        <w:rPr>
          <w:rFonts w:cs="Times New Roman"/>
          <w:b/>
          <w:bCs/>
          <w:i/>
          <w:iCs/>
          <w:color w:val="000000"/>
          <w:sz w:val="30"/>
          <w:szCs w:val="30"/>
        </w:rPr>
      </w:pPr>
      <w:r w:rsidRPr="00DB3427">
        <w:rPr>
          <w:rFonts w:cs="Times New Roman"/>
          <w:color w:val="000000"/>
          <w:sz w:val="30"/>
          <w:szCs w:val="30"/>
        </w:rPr>
        <w:t xml:space="preserve">- </w:t>
      </w:r>
      <w:r w:rsidR="00206584" w:rsidRPr="00DB3427">
        <w:rPr>
          <w:rFonts w:cs="Times New Roman"/>
          <w:b/>
          <w:bCs/>
          <w:i/>
          <w:iCs/>
          <w:color w:val="000000"/>
          <w:sz w:val="30"/>
          <w:szCs w:val="30"/>
        </w:rPr>
        <w:t>Mục tiêu cụ thể</w:t>
      </w:r>
      <w:r w:rsidRPr="00DB3427">
        <w:rPr>
          <w:rFonts w:cs="Times New Roman"/>
          <w:b/>
          <w:bCs/>
          <w:i/>
          <w:iCs/>
          <w:color w:val="000000"/>
          <w:sz w:val="30"/>
          <w:szCs w:val="30"/>
        </w:rPr>
        <w:t>:</w:t>
      </w:r>
    </w:p>
    <w:p w14:paraId="5D4A5897" w14:textId="1613C328" w:rsidR="004B2A15" w:rsidRPr="00DB3427" w:rsidRDefault="00206584" w:rsidP="00DB3427">
      <w:pPr>
        <w:pStyle w:val="ListParagraph"/>
        <w:numPr>
          <w:ilvl w:val="1"/>
          <w:numId w:val="1"/>
        </w:numPr>
        <w:pBdr>
          <w:top w:val="dotted" w:sz="4" w:space="0" w:color="FFFFFF"/>
          <w:left w:val="dotted" w:sz="4" w:space="0" w:color="FFFFFF"/>
          <w:bottom w:val="dotted" w:sz="4" w:space="9" w:color="FFFFFF"/>
          <w:right w:val="dotted" w:sz="4" w:space="0" w:color="FFFFFF"/>
        </w:pBdr>
        <w:shd w:val="clear" w:color="auto" w:fill="FFFFFF"/>
        <w:tabs>
          <w:tab w:val="left" w:pos="-2977"/>
          <w:tab w:val="left" w:pos="1134"/>
        </w:tabs>
        <w:spacing w:before="120" w:after="120" w:line="276" w:lineRule="auto"/>
        <w:ind w:left="0" w:firstLine="567"/>
        <w:rPr>
          <w:rFonts w:cs="Times New Roman"/>
          <w:b/>
          <w:bCs/>
          <w:i/>
          <w:iCs/>
          <w:color w:val="000000"/>
          <w:sz w:val="30"/>
          <w:szCs w:val="30"/>
        </w:rPr>
      </w:pPr>
      <w:r w:rsidRPr="00DB3427">
        <w:rPr>
          <w:rFonts w:cs="Times New Roman"/>
          <w:color w:val="000000"/>
          <w:sz w:val="30"/>
          <w:szCs w:val="30"/>
        </w:rPr>
        <w:t>Hằng năm, 100% Nghị quyết, văn bản mới của Trung ương, của</w:t>
      </w:r>
      <w:r w:rsidRPr="00DB3427">
        <w:rPr>
          <w:rFonts w:cs="Times New Roman"/>
          <w:color w:val="000000"/>
          <w:sz w:val="30"/>
          <w:szCs w:val="30"/>
        </w:rPr>
        <w:br/>
        <w:t>Tỉnh ủy; Luật, Pháp lệnh của Quốc hội; Nghị định, Nghị quyết của Chính</w:t>
      </w:r>
      <w:r w:rsidR="005C6568" w:rsidRPr="00DB3427">
        <w:rPr>
          <w:rFonts w:cs="Times New Roman"/>
          <w:color w:val="000000"/>
          <w:sz w:val="30"/>
          <w:szCs w:val="30"/>
        </w:rPr>
        <w:t xml:space="preserve"> </w:t>
      </w:r>
      <w:r w:rsidRPr="00DB3427">
        <w:rPr>
          <w:rFonts w:cs="Times New Roman"/>
          <w:color w:val="000000"/>
          <w:sz w:val="30"/>
          <w:szCs w:val="30"/>
        </w:rPr>
        <w:t>phủ; cơ chế, chính sách mới của Hội đồng nhân dân tỉnh, Ủy ban nhân dân</w:t>
      </w:r>
      <w:r w:rsidR="004B2A15" w:rsidRPr="00DB3427">
        <w:rPr>
          <w:rFonts w:cs="Times New Roman"/>
          <w:color w:val="000000"/>
          <w:sz w:val="30"/>
          <w:szCs w:val="30"/>
        </w:rPr>
        <w:t xml:space="preserve"> </w:t>
      </w:r>
      <w:r w:rsidRPr="00DB3427">
        <w:rPr>
          <w:rFonts w:cs="Times New Roman"/>
          <w:color w:val="000000"/>
          <w:sz w:val="30"/>
          <w:szCs w:val="30"/>
        </w:rPr>
        <w:t>tỉnh được Đảng ủy Ủy ban nhân dân tỉnh tuyên truyền, phổ biến, triển khai</w:t>
      </w:r>
      <w:r w:rsidRPr="00DB3427">
        <w:rPr>
          <w:rFonts w:cs="Times New Roman"/>
          <w:color w:val="000000"/>
          <w:sz w:val="30"/>
          <w:szCs w:val="30"/>
        </w:rPr>
        <w:br/>
        <w:t>cho cán bộ, công chức, viên chức, người lao động bằng các hình thức phù</w:t>
      </w:r>
      <w:r w:rsidRPr="00DB3427">
        <w:rPr>
          <w:rFonts w:cs="Times New Roman"/>
          <w:color w:val="000000"/>
          <w:sz w:val="30"/>
          <w:szCs w:val="30"/>
        </w:rPr>
        <w:br/>
        <w:t>hợp gắn với trách nhiệm chủ động tham mưu thể chế hóa kịp thời, đầy đủ các</w:t>
      </w:r>
      <w:r w:rsidRPr="00DB3427">
        <w:rPr>
          <w:rFonts w:cs="Times New Roman"/>
          <w:color w:val="000000"/>
          <w:sz w:val="30"/>
          <w:szCs w:val="30"/>
        </w:rPr>
        <w:br/>
        <w:t>chủ trương, đường lối của Đảng, chính sách,</w:t>
      </w:r>
      <w:r w:rsidR="0029475B">
        <w:rPr>
          <w:rFonts w:cs="Times New Roman"/>
          <w:color w:val="000000"/>
          <w:sz w:val="30"/>
          <w:szCs w:val="30"/>
        </w:rPr>
        <w:t xml:space="preserve"> </w:t>
      </w:r>
      <w:r w:rsidRPr="00DB3427">
        <w:rPr>
          <w:rFonts w:cs="Times New Roman"/>
          <w:color w:val="000000"/>
          <w:sz w:val="30"/>
          <w:szCs w:val="30"/>
        </w:rPr>
        <w:t>pháp luật mới của thủ trưởng</w:t>
      </w:r>
      <w:r w:rsidRPr="00DB3427">
        <w:rPr>
          <w:rFonts w:cs="Times New Roman"/>
          <w:color w:val="000000"/>
          <w:sz w:val="30"/>
          <w:szCs w:val="30"/>
        </w:rPr>
        <w:br/>
        <w:t>các sở, ban, ngành tỉnh.</w:t>
      </w:r>
    </w:p>
    <w:p w14:paraId="24B6E938" w14:textId="77777777" w:rsidR="004B2A15" w:rsidRPr="00DB3427" w:rsidRDefault="00206584" w:rsidP="00DB3427">
      <w:pPr>
        <w:pStyle w:val="ListParagraph"/>
        <w:numPr>
          <w:ilvl w:val="1"/>
          <w:numId w:val="1"/>
        </w:numPr>
        <w:pBdr>
          <w:top w:val="dotted" w:sz="4" w:space="0" w:color="FFFFFF"/>
          <w:left w:val="dotted" w:sz="4" w:space="0" w:color="FFFFFF"/>
          <w:bottom w:val="dotted" w:sz="4" w:space="9" w:color="FFFFFF"/>
          <w:right w:val="dotted" w:sz="4" w:space="0" w:color="FFFFFF"/>
        </w:pBdr>
        <w:shd w:val="clear" w:color="auto" w:fill="FFFFFF"/>
        <w:tabs>
          <w:tab w:val="left" w:pos="-2977"/>
          <w:tab w:val="left" w:pos="1134"/>
        </w:tabs>
        <w:spacing w:before="120" w:after="120" w:line="276" w:lineRule="auto"/>
        <w:ind w:left="0" w:firstLine="567"/>
        <w:rPr>
          <w:rFonts w:cs="Times New Roman"/>
          <w:b/>
          <w:bCs/>
          <w:i/>
          <w:iCs/>
          <w:color w:val="000000"/>
          <w:sz w:val="30"/>
          <w:szCs w:val="30"/>
        </w:rPr>
      </w:pPr>
      <w:r w:rsidRPr="00DB3427">
        <w:rPr>
          <w:rFonts w:cs="Times New Roman"/>
          <w:color w:val="000000"/>
          <w:sz w:val="30"/>
          <w:szCs w:val="30"/>
        </w:rPr>
        <w:t>Hằng năm, phấn đấu 100% chi bộ, đảng bộ trực thuộc Đảng ủy Ủy</w:t>
      </w:r>
      <w:r w:rsidRPr="00DB3427">
        <w:rPr>
          <w:rFonts w:cs="Times New Roman"/>
          <w:color w:val="000000"/>
          <w:sz w:val="30"/>
          <w:szCs w:val="30"/>
        </w:rPr>
        <w:br/>
        <w:t>ban nhân dân tỉnh tổ chức cho cán bộ, công chức, viên chức, người lao động</w:t>
      </w:r>
      <w:r w:rsidRPr="00DB3427">
        <w:rPr>
          <w:rFonts w:cs="Times New Roman"/>
          <w:color w:val="000000"/>
          <w:sz w:val="30"/>
          <w:szCs w:val="30"/>
        </w:rPr>
        <w:br/>
        <w:t>được phổ biến, triển khai kịp thời kiến thức pháp luật mới theo lĩnh vực hoạt</w:t>
      </w:r>
      <w:r w:rsidRPr="00DB3427">
        <w:rPr>
          <w:rFonts w:cs="Times New Roman"/>
          <w:color w:val="000000"/>
          <w:sz w:val="30"/>
          <w:szCs w:val="30"/>
        </w:rPr>
        <w:br/>
        <w:t>động chuyên ngành và các lĩnh vực pháp luật khác có liên quan.</w:t>
      </w:r>
    </w:p>
    <w:p w14:paraId="5D4977D1" w14:textId="625B23B3" w:rsidR="004B2A15" w:rsidRPr="00DB3427" w:rsidRDefault="00206584" w:rsidP="00DB3427">
      <w:pPr>
        <w:pStyle w:val="ListParagraph"/>
        <w:numPr>
          <w:ilvl w:val="1"/>
          <w:numId w:val="1"/>
        </w:numPr>
        <w:pBdr>
          <w:top w:val="dotted" w:sz="4" w:space="0" w:color="FFFFFF"/>
          <w:left w:val="dotted" w:sz="4" w:space="0" w:color="FFFFFF"/>
          <w:bottom w:val="dotted" w:sz="4" w:space="9" w:color="FFFFFF"/>
          <w:right w:val="dotted" w:sz="4" w:space="0" w:color="FFFFFF"/>
        </w:pBdr>
        <w:shd w:val="clear" w:color="auto" w:fill="FFFFFF"/>
        <w:tabs>
          <w:tab w:val="left" w:pos="-2977"/>
          <w:tab w:val="left" w:pos="1134"/>
        </w:tabs>
        <w:spacing w:before="120" w:after="120" w:line="276" w:lineRule="auto"/>
        <w:ind w:left="0" w:firstLine="567"/>
        <w:rPr>
          <w:rFonts w:cs="Times New Roman"/>
          <w:b/>
          <w:bCs/>
          <w:i/>
          <w:iCs/>
          <w:color w:val="000000"/>
          <w:sz w:val="30"/>
          <w:szCs w:val="30"/>
        </w:rPr>
      </w:pPr>
      <w:r w:rsidRPr="00DB3427">
        <w:rPr>
          <w:rFonts w:cs="Times New Roman"/>
          <w:color w:val="000000"/>
          <w:sz w:val="30"/>
          <w:szCs w:val="30"/>
        </w:rPr>
        <w:t>Hằng năm, 100% đảng viên, quần chúng các chi bộ, đảng bộ trực</w:t>
      </w:r>
      <w:r w:rsidRPr="00DB3427">
        <w:rPr>
          <w:rFonts w:cs="Times New Roman"/>
          <w:color w:val="000000"/>
          <w:sz w:val="30"/>
          <w:szCs w:val="30"/>
        </w:rPr>
        <w:br/>
        <w:t>thuộc Đảng ủy Ủy ban nhân dân tỉnh được tiếp cận tài liệu, sách pháp luật</w:t>
      </w:r>
      <w:r w:rsidRPr="00DB3427">
        <w:rPr>
          <w:rFonts w:cs="Times New Roman"/>
          <w:color w:val="000000"/>
          <w:sz w:val="30"/>
          <w:szCs w:val="30"/>
        </w:rPr>
        <w:br/>
      </w:r>
      <w:r w:rsidRPr="00DB3427">
        <w:rPr>
          <w:rFonts w:cs="Times New Roman"/>
          <w:color w:val="000000"/>
          <w:sz w:val="30"/>
          <w:szCs w:val="30"/>
        </w:rPr>
        <w:lastRenderedPageBreak/>
        <w:t>trên trang Thông tin điện tử tổng hợp phổ biến, giáo dục pháp luật tỉnh</w:t>
      </w:r>
      <w:r w:rsidRPr="00DB3427">
        <w:rPr>
          <w:rFonts w:cs="Times New Roman"/>
          <w:color w:val="000000"/>
          <w:sz w:val="30"/>
          <w:szCs w:val="30"/>
        </w:rPr>
        <w:br/>
        <w:t>(</w:t>
      </w:r>
      <w:hyperlink r:id="rId8" w:history="1">
        <w:r w:rsidR="004B2A15" w:rsidRPr="00DB3427">
          <w:rPr>
            <w:rStyle w:val="Hyperlink"/>
            <w:rFonts w:cs="Times New Roman"/>
            <w:i/>
            <w:iCs/>
            <w:sz w:val="30"/>
            <w:szCs w:val="30"/>
          </w:rPr>
          <w:t>https://pbgdpl.laichau.gov.vn/</w:t>
        </w:r>
      </w:hyperlink>
      <w:r w:rsidRPr="00DB3427">
        <w:rPr>
          <w:rFonts w:cs="Times New Roman"/>
          <w:color w:val="000000"/>
          <w:sz w:val="30"/>
          <w:szCs w:val="30"/>
        </w:rPr>
        <w:t>).</w:t>
      </w:r>
    </w:p>
    <w:p w14:paraId="1E83219E" w14:textId="4F55110B" w:rsidR="00F97CDC" w:rsidRPr="00DB3427" w:rsidRDefault="00206584" w:rsidP="00DB3427">
      <w:pPr>
        <w:pStyle w:val="ListParagraph"/>
        <w:numPr>
          <w:ilvl w:val="1"/>
          <w:numId w:val="1"/>
        </w:numPr>
        <w:pBdr>
          <w:top w:val="dotted" w:sz="4" w:space="0" w:color="FFFFFF"/>
          <w:left w:val="dotted" w:sz="4" w:space="0" w:color="FFFFFF"/>
          <w:bottom w:val="dotted" w:sz="4" w:space="9" w:color="FFFFFF"/>
          <w:right w:val="dotted" w:sz="4" w:space="0" w:color="FFFFFF"/>
        </w:pBdr>
        <w:shd w:val="clear" w:color="auto" w:fill="FFFFFF"/>
        <w:tabs>
          <w:tab w:val="left" w:pos="-2977"/>
          <w:tab w:val="left" w:pos="1134"/>
        </w:tabs>
        <w:spacing w:before="120" w:after="120" w:line="276" w:lineRule="auto"/>
        <w:ind w:left="0" w:firstLine="567"/>
        <w:rPr>
          <w:rFonts w:cs="Times New Roman"/>
          <w:b/>
          <w:bCs/>
          <w:i/>
          <w:iCs/>
          <w:color w:val="000000"/>
          <w:sz w:val="30"/>
          <w:szCs w:val="30"/>
        </w:rPr>
      </w:pPr>
      <w:r w:rsidRPr="00DB3427">
        <w:rPr>
          <w:rFonts w:cs="Times New Roman"/>
          <w:color w:val="000000"/>
          <w:sz w:val="30"/>
          <w:szCs w:val="30"/>
        </w:rPr>
        <w:t xml:space="preserve"> Phấn đấu đến năm 2030, 100% đội ngũ báo cáo viên pháp luật của</w:t>
      </w:r>
      <w:r w:rsidRPr="00DB3427">
        <w:rPr>
          <w:rFonts w:cs="Times New Roman"/>
          <w:color w:val="000000"/>
          <w:sz w:val="30"/>
          <w:szCs w:val="30"/>
        </w:rPr>
        <w:br/>
        <w:t>các sở, ban, ngành tỉnh được tập huấn, bồi dưỡng kỹ năng</w:t>
      </w:r>
      <w:r w:rsidR="008E1C84" w:rsidRPr="00DB3427">
        <w:rPr>
          <w:rFonts w:cs="Times New Roman"/>
          <w:color w:val="000000"/>
          <w:sz w:val="30"/>
          <w:szCs w:val="30"/>
        </w:rPr>
        <w:t>,</w:t>
      </w:r>
      <w:r w:rsidRPr="00DB3427">
        <w:rPr>
          <w:rFonts w:cs="Times New Roman"/>
          <w:color w:val="000000"/>
          <w:sz w:val="30"/>
          <w:szCs w:val="30"/>
        </w:rPr>
        <w:t xml:space="preserve"> nghiệp</w:t>
      </w:r>
      <w:r w:rsidR="008E1C84" w:rsidRPr="00DB3427">
        <w:rPr>
          <w:rFonts w:cs="Times New Roman"/>
          <w:color w:val="000000"/>
          <w:sz w:val="30"/>
          <w:szCs w:val="30"/>
        </w:rPr>
        <w:t xml:space="preserve"> vụ</w:t>
      </w:r>
      <w:r w:rsidRPr="00DB3427">
        <w:rPr>
          <w:rFonts w:cs="Times New Roman"/>
          <w:color w:val="000000"/>
          <w:sz w:val="30"/>
          <w:szCs w:val="30"/>
        </w:rPr>
        <w:t xml:space="preserve"> phổ biến</w:t>
      </w:r>
      <w:r w:rsidRPr="00DB3427">
        <w:rPr>
          <w:rFonts w:cs="Times New Roman"/>
          <w:color w:val="000000"/>
          <w:sz w:val="30"/>
          <w:szCs w:val="30"/>
        </w:rPr>
        <w:br/>
        <w:t>giáo dục pháp luật, hòa giải ở cơ sở, cập nhật kiến thức pháp luật mới từ 01</w:t>
      </w:r>
      <w:r w:rsidRPr="00DB3427">
        <w:rPr>
          <w:rFonts w:cs="Times New Roman"/>
          <w:color w:val="000000"/>
          <w:sz w:val="30"/>
          <w:szCs w:val="30"/>
        </w:rPr>
        <w:br/>
        <w:t>đến 02 lần/năm nhằm nâng cao hiệu quả tuyên truyền, thực thi pháp luật tại</w:t>
      </w:r>
      <w:r w:rsidRPr="00DB3427">
        <w:rPr>
          <w:rFonts w:cs="Times New Roman"/>
          <w:color w:val="000000"/>
          <w:sz w:val="30"/>
          <w:szCs w:val="30"/>
        </w:rPr>
        <w:br/>
        <w:t>các cơ sở đảng trực thuộc Đảng bộ Ủy ban nhân dân tỉnh.</w:t>
      </w:r>
    </w:p>
    <w:p w14:paraId="34A76F80" w14:textId="04B4EDD3" w:rsidR="00BA7513" w:rsidRPr="001940E5" w:rsidRDefault="00BA7513" w:rsidP="00DB3427">
      <w:pPr>
        <w:pStyle w:val="ListParagraph"/>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left="0" w:firstLine="567"/>
        <w:rPr>
          <w:rFonts w:ascii="Times New Roman Bold" w:hAnsi="Times New Roman Bold" w:cs="Times New Roman"/>
          <w:b/>
          <w:bCs/>
          <w:color w:val="000000"/>
          <w:spacing w:val="2"/>
          <w:sz w:val="30"/>
          <w:szCs w:val="30"/>
        </w:rPr>
      </w:pPr>
      <w:r w:rsidRPr="001940E5">
        <w:rPr>
          <w:rFonts w:ascii="Times New Roman Bold" w:hAnsi="Times New Roman Bold" w:cs="Times New Roman"/>
          <w:b/>
          <w:bCs/>
          <w:color w:val="000000"/>
          <w:spacing w:val="2"/>
          <w:sz w:val="30"/>
          <w:szCs w:val="30"/>
          <w:u w:val="single"/>
        </w:rPr>
        <w:t>Câu 7:</w:t>
      </w:r>
      <w:r w:rsidRPr="001940E5">
        <w:rPr>
          <w:rFonts w:ascii="Times New Roman Bold" w:hAnsi="Times New Roman Bold" w:cs="Times New Roman"/>
          <w:color w:val="000000"/>
          <w:spacing w:val="2"/>
          <w:sz w:val="30"/>
          <w:szCs w:val="30"/>
        </w:rPr>
        <w:t xml:space="preserve"> </w:t>
      </w:r>
      <w:r w:rsidRPr="001940E5">
        <w:rPr>
          <w:rFonts w:ascii="Times New Roman Bold" w:eastAsia="Times New Roman" w:hAnsi="Times New Roman Bold" w:cs="Times New Roman"/>
          <w:b/>
          <w:bCs/>
          <w:spacing w:val="2"/>
          <w:kern w:val="0"/>
          <w:sz w:val="30"/>
          <w:szCs w:val="30"/>
          <w14:ligatures w14:val="none"/>
        </w:rPr>
        <w:t xml:space="preserve">Nghị quyết số 14-NQ/ĐU, ngày 12/01/2026 của </w:t>
      </w:r>
      <w:r w:rsidR="007050D9" w:rsidRPr="001940E5">
        <w:rPr>
          <w:rFonts w:ascii="Times New Roman Bold" w:eastAsia="Times New Roman" w:hAnsi="Times New Roman Bold" w:cs="Times New Roman"/>
          <w:b/>
          <w:bCs/>
          <w:spacing w:val="2"/>
          <w:kern w:val="0"/>
          <w:sz w:val="30"/>
          <w:szCs w:val="30"/>
          <w14:ligatures w14:val="none"/>
        </w:rPr>
        <w:t>Ban Chấp hành Đảng bộ UBND tỉnh</w:t>
      </w:r>
      <w:r w:rsidRPr="001940E5">
        <w:rPr>
          <w:rFonts w:ascii="Times New Roman Bold" w:eastAsia="Times New Roman" w:hAnsi="Times New Roman Bold" w:cs="Times New Roman"/>
          <w:b/>
          <w:bCs/>
          <w:spacing w:val="2"/>
          <w:kern w:val="0"/>
          <w:sz w:val="30"/>
          <w:szCs w:val="30"/>
          <w14:ligatures w14:val="none"/>
        </w:rPr>
        <w:t xml:space="preserve"> đ</w:t>
      </w:r>
      <w:r w:rsidRPr="001940E5">
        <w:rPr>
          <w:rFonts w:ascii="Times New Roman Bold" w:hAnsi="Times New Roman Bold" w:cs="Times New Roman"/>
          <w:b/>
          <w:bCs/>
          <w:color w:val="000000"/>
          <w:spacing w:val="2"/>
          <w:sz w:val="30"/>
          <w:szCs w:val="30"/>
        </w:rPr>
        <w:t>ã xác định 6 giải pháp và nhiệm vụ chủ yếu như thế nào?</w:t>
      </w:r>
    </w:p>
    <w:p w14:paraId="0B89147A" w14:textId="6B6C47C8" w:rsidR="00556F5E" w:rsidRPr="00DB3427" w:rsidRDefault="00CD59F3" w:rsidP="00DB3427">
      <w:pPr>
        <w:pStyle w:val="ListParagraph"/>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left="0" w:firstLine="567"/>
        <w:jc w:val="center"/>
        <w:rPr>
          <w:rFonts w:cs="Times New Roman"/>
          <w:b/>
          <w:bCs/>
          <w:color w:val="000000"/>
          <w:sz w:val="30"/>
          <w:szCs w:val="30"/>
        </w:rPr>
      </w:pPr>
      <w:r w:rsidRPr="00DB3427">
        <w:rPr>
          <w:rFonts w:cs="Times New Roman"/>
          <w:b/>
          <w:bCs/>
          <w:color w:val="000000"/>
          <w:sz w:val="30"/>
          <w:szCs w:val="30"/>
          <w:u w:val="single"/>
        </w:rPr>
        <w:t>Trả lời:</w:t>
      </w:r>
    </w:p>
    <w:p w14:paraId="17036915" w14:textId="7D13608F" w:rsidR="00556F5E" w:rsidRPr="00DB3427" w:rsidRDefault="00556F5E" w:rsidP="00DB3427">
      <w:pPr>
        <w:pStyle w:val="ListParagraph"/>
        <w:pBdr>
          <w:top w:val="dotted" w:sz="4" w:space="0" w:color="FFFFFF"/>
          <w:left w:val="dotted" w:sz="4" w:space="0" w:color="FFFFFF"/>
          <w:bottom w:val="dotted" w:sz="4" w:space="9" w:color="FFFFFF"/>
          <w:right w:val="dotted" w:sz="4" w:space="0" w:color="FFFFFF"/>
        </w:pBdr>
        <w:shd w:val="clear" w:color="auto" w:fill="FFFFFF"/>
        <w:tabs>
          <w:tab w:val="left" w:pos="-2977"/>
        </w:tabs>
        <w:spacing w:before="120" w:after="120" w:line="276" w:lineRule="auto"/>
        <w:ind w:left="0" w:firstLine="567"/>
        <w:rPr>
          <w:rFonts w:cs="Times New Roman"/>
          <w:color w:val="000000"/>
          <w:sz w:val="30"/>
          <w:szCs w:val="30"/>
        </w:rPr>
      </w:pPr>
      <w:r w:rsidRPr="00DB3427">
        <w:rPr>
          <w:rFonts w:cs="Times New Roman"/>
          <w:color w:val="000000"/>
          <w:sz w:val="30"/>
          <w:szCs w:val="30"/>
        </w:rPr>
        <w:t>Nghị quyết xác định các nhiệm vụ, giải pháp chủ yếu như sau:</w:t>
      </w:r>
    </w:p>
    <w:p w14:paraId="481D756D" w14:textId="340AAAFC" w:rsidR="00206584" w:rsidRPr="00DB3427" w:rsidRDefault="00CD59F3"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Style w:val="fontstyle21"/>
        </w:rPr>
      </w:pPr>
      <w:r w:rsidRPr="00DB3427">
        <w:rPr>
          <w:rStyle w:val="fontstyle21"/>
        </w:rPr>
        <w:t>Tiếp tục nâng cao nhận thức và tăng cường sự lãnh đạo của cấp ủy</w:t>
      </w:r>
      <w:r w:rsidRPr="00DB3427">
        <w:rPr>
          <w:rFonts w:cs="Times New Roman"/>
          <w:color w:val="000000"/>
          <w:sz w:val="30"/>
          <w:szCs w:val="30"/>
        </w:rPr>
        <w:br/>
      </w:r>
      <w:r w:rsidRPr="00DB3427">
        <w:rPr>
          <w:rStyle w:val="fontstyle21"/>
        </w:rPr>
        <w:t>đảng, người đứng đầu các sở, ban, ngành tỉnh trong công tác phổ biến, giáo</w:t>
      </w:r>
      <w:r w:rsidRPr="00DB3427">
        <w:rPr>
          <w:rFonts w:cs="Times New Roman"/>
          <w:color w:val="000000"/>
          <w:sz w:val="30"/>
          <w:szCs w:val="30"/>
        </w:rPr>
        <w:t xml:space="preserve"> </w:t>
      </w:r>
      <w:r w:rsidRPr="00DB3427">
        <w:rPr>
          <w:rStyle w:val="fontstyle21"/>
        </w:rPr>
        <w:t>dục pháp luật; xác định công tác phổ biến, giáo dục pháp luật là nhiệm vụ của toàn hệ thống chính trị đặt dưới sự lãnh đạo của Đảng tạo nên sức mạnh tổng hợp để tuyên truyền sâu, rộng pháp luật đến từng cán bộ, đảng viên,</w:t>
      </w:r>
      <w:r w:rsidR="00556F5E" w:rsidRPr="00DB3427">
        <w:rPr>
          <w:rStyle w:val="fontstyle21"/>
        </w:rPr>
        <w:t xml:space="preserve"> </w:t>
      </w:r>
      <w:r w:rsidRPr="00DB3427">
        <w:rPr>
          <w:rStyle w:val="fontstyle21"/>
        </w:rPr>
        <w:t>quần chúng; góp phần tiếp tục nâng cao nhận thức và ý thức chấp hành pháp luật của cán bộ, công chức, viên chức, người lao động.</w:t>
      </w:r>
    </w:p>
    <w:p w14:paraId="293DF868" w14:textId="343CF9F8" w:rsidR="00733228" w:rsidRPr="00DB3427" w:rsidRDefault="00733228"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Fonts w:cs="Times New Roman"/>
          <w:color w:val="000000"/>
          <w:sz w:val="30"/>
          <w:szCs w:val="30"/>
        </w:rPr>
      </w:pPr>
      <w:r w:rsidRPr="00DB3427">
        <w:rPr>
          <w:rFonts w:cs="Times New Roman"/>
          <w:color w:val="000000"/>
          <w:sz w:val="30"/>
          <w:szCs w:val="30"/>
        </w:rPr>
        <w:t>Tiếp tục đổi mới, nâng cao chất lượng, hiệu quả các hình thức, biện</w:t>
      </w:r>
      <w:r w:rsidRPr="00DB3427">
        <w:rPr>
          <w:rFonts w:cs="Times New Roman"/>
          <w:color w:val="000000"/>
          <w:sz w:val="30"/>
          <w:szCs w:val="30"/>
        </w:rPr>
        <w:br/>
        <w:t>pháp phổ biến, giáo dục pháp luật; kết hợp các phương thức truyền thống với</w:t>
      </w:r>
      <w:r w:rsidRPr="00DB3427">
        <w:rPr>
          <w:rFonts w:cs="Times New Roman"/>
          <w:color w:val="000000"/>
          <w:sz w:val="30"/>
          <w:szCs w:val="30"/>
        </w:rPr>
        <w:br/>
        <w:t>các phương thức hiện đại, kết hợp ứng dụng công nghệ thông tin, chuyển đổi</w:t>
      </w:r>
      <w:r w:rsidRPr="00DB3427">
        <w:rPr>
          <w:rFonts w:cs="Times New Roman"/>
          <w:color w:val="000000"/>
          <w:sz w:val="30"/>
          <w:szCs w:val="30"/>
        </w:rPr>
        <w:br/>
        <w:t>số trong công tác phổ biến, giáo dục pháp luật. Phối hợp hiệu quả giữa công</w:t>
      </w:r>
      <w:r w:rsidRPr="00DB3427">
        <w:rPr>
          <w:rFonts w:cs="Times New Roman"/>
          <w:color w:val="000000"/>
          <w:sz w:val="30"/>
          <w:szCs w:val="30"/>
        </w:rPr>
        <w:br/>
        <w:t>tác phổ biến, giáo dục pháp luật với tư vấn pháp luật, trợ giúp pháp lý, hòa</w:t>
      </w:r>
      <w:r w:rsidRPr="00DB3427">
        <w:rPr>
          <w:rFonts w:cs="Times New Roman"/>
          <w:color w:val="000000"/>
          <w:sz w:val="30"/>
          <w:szCs w:val="30"/>
        </w:rPr>
        <w:br/>
        <w:t>giải ở cơ sở, giải quyết tranh chấp, khiếu nại, tố cáo, xử lý vi phạm pháp luật.</w:t>
      </w:r>
      <w:r w:rsidRPr="00DB3427">
        <w:rPr>
          <w:rFonts w:cs="Times New Roman"/>
          <w:color w:val="000000"/>
          <w:sz w:val="30"/>
          <w:szCs w:val="30"/>
        </w:rPr>
        <w:br/>
        <w:t>Phát huy vai trò định hướng, dẫn dắt ý thức tuân thủ pháp luật trên phương</w:t>
      </w:r>
      <w:r w:rsidRPr="00DB3427">
        <w:rPr>
          <w:rFonts w:cs="Times New Roman"/>
          <w:color w:val="000000"/>
          <w:sz w:val="30"/>
          <w:szCs w:val="30"/>
        </w:rPr>
        <w:br/>
        <w:t>tiện thông tin đại chúng nhằm tạo sự chuyển biến mạnh mẽ về chất lượng,</w:t>
      </w:r>
      <w:r w:rsidRPr="00DB3427">
        <w:rPr>
          <w:rFonts w:cs="Times New Roman"/>
          <w:color w:val="000000"/>
          <w:sz w:val="30"/>
          <w:szCs w:val="30"/>
        </w:rPr>
        <w:br/>
        <w:t>hiệu quả công tác phổ biến, giáo dục pháp luật, nâng cao ý thức tự giác, tôn</w:t>
      </w:r>
      <w:r w:rsidRPr="00DB3427">
        <w:rPr>
          <w:rFonts w:cs="Times New Roman"/>
          <w:color w:val="000000"/>
          <w:sz w:val="30"/>
          <w:szCs w:val="30"/>
        </w:rPr>
        <w:br/>
        <w:t>trọng, nghiêm chỉnh chấp hành pháp luật của cán bộ, công chức, viên chức,</w:t>
      </w:r>
      <w:r w:rsidRPr="00DB3427">
        <w:rPr>
          <w:rFonts w:cs="Times New Roman"/>
          <w:color w:val="000000"/>
          <w:sz w:val="30"/>
          <w:szCs w:val="30"/>
        </w:rPr>
        <w:br/>
        <w:t>người lao động và toàn thể Nhân dân</w:t>
      </w:r>
      <w:r w:rsidR="0029475B">
        <w:rPr>
          <w:rFonts w:cs="Times New Roman"/>
          <w:color w:val="000000"/>
          <w:sz w:val="30"/>
          <w:szCs w:val="30"/>
        </w:rPr>
        <w:t>.</w:t>
      </w:r>
    </w:p>
    <w:p w14:paraId="2DA2E887" w14:textId="0D7BC437" w:rsidR="000B48D2" w:rsidRPr="00DB3427" w:rsidRDefault="000B48D2"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Fonts w:cs="Times New Roman"/>
          <w:color w:val="000000"/>
          <w:sz w:val="30"/>
          <w:szCs w:val="30"/>
        </w:rPr>
      </w:pPr>
      <w:r w:rsidRPr="00DB3427">
        <w:rPr>
          <w:rFonts w:cs="Times New Roman"/>
          <w:color w:val="000000"/>
          <w:sz w:val="30"/>
          <w:szCs w:val="30"/>
        </w:rPr>
        <w:t>Lựa chọn nội dung tuyên truyền phù hợp với từng đối tượng, độ tuổi,</w:t>
      </w:r>
      <w:r w:rsidRPr="00DB3427">
        <w:rPr>
          <w:rFonts w:cs="Times New Roman"/>
          <w:color w:val="000000"/>
          <w:sz w:val="30"/>
          <w:szCs w:val="30"/>
        </w:rPr>
        <w:br/>
        <w:t>nghề nghiệp, đảm bảo có trọng tâm, trọng điểm. Bên cạnh việc thường xuyên</w:t>
      </w:r>
      <w:r w:rsidRPr="00DB3427">
        <w:rPr>
          <w:rFonts w:cs="Times New Roman"/>
          <w:color w:val="000000"/>
          <w:sz w:val="30"/>
          <w:szCs w:val="30"/>
        </w:rPr>
        <w:br/>
        <w:t>phổ biến sâu rộng các chính sách của Đảng, pháp luật của Nhà nước, Nghị</w:t>
      </w:r>
      <w:r w:rsidRPr="00DB3427">
        <w:rPr>
          <w:rFonts w:cs="Times New Roman"/>
          <w:color w:val="000000"/>
          <w:sz w:val="30"/>
          <w:szCs w:val="30"/>
        </w:rPr>
        <w:br/>
        <w:t>quyết của Hội đồng nhân dân tỉnh, Quyết định của Ủy ban nhân dân tỉnh cần</w:t>
      </w:r>
      <w:r w:rsidRPr="00DB3427">
        <w:rPr>
          <w:rFonts w:cs="Times New Roman"/>
          <w:color w:val="000000"/>
          <w:sz w:val="30"/>
          <w:szCs w:val="30"/>
        </w:rPr>
        <w:br/>
        <w:t>chú trọng hướng công tác tuyên truyền, phổ biến, giáo dục pháp luật vào các</w:t>
      </w:r>
      <w:r w:rsidRPr="00DB3427">
        <w:rPr>
          <w:rFonts w:cs="Times New Roman"/>
          <w:color w:val="000000"/>
          <w:sz w:val="30"/>
          <w:szCs w:val="30"/>
        </w:rPr>
        <w:br/>
        <w:t>quy định liên quan trực tiếp đến quyền và nghĩa vụ công dân như: Luật cán bộ</w:t>
      </w:r>
      <w:r w:rsidR="008E1C84" w:rsidRPr="00DB3427">
        <w:rPr>
          <w:rFonts w:cs="Times New Roman"/>
          <w:color w:val="000000"/>
          <w:sz w:val="30"/>
          <w:szCs w:val="30"/>
        </w:rPr>
        <w:t>,</w:t>
      </w:r>
      <w:r w:rsidRPr="00DB3427">
        <w:rPr>
          <w:rFonts w:cs="Times New Roman"/>
          <w:color w:val="000000"/>
          <w:sz w:val="30"/>
          <w:szCs w:val="30"/>
        </w:rPr>
        <w:br/>
      </w:r>
      <w:r w:rsidRPr="00DB3427">
        <w:rPr>
          <w:rFonts w:cs="Times New Roman"/>
          <w:color w:val="000000"/>
          <w:sz w:val="30"/>
          <w:szCs w:val="30"/>
        </w:rPr>
        <w:lastRenderedPageBreak/>
        <w:t>công chức, Luật Viên chức, Luật Lao động, Luật Đất đai, Luật Hôn nhân và</w:t>
      </w:r>
      <w:r w:rsidRPr="00DB3427">
        <w:rPr>
          <w:rFonts w:cs="Times New Roman"/>
          <w:color w:val="000000"/>
          <w:sz w:val="30"/>
          <w:szCs w:val="30"/>
        </w:rPr>
        <w:br/>
        <w:t>gia đình, Bộ Luật Hình sự, Bộ Luật Dân sự…và các quy định liên quan đến</w:t>
      </w:r>
      <w:r w:rsidRPr="00DB3427">
        <w:rPr>
          <w:rFonts w:cs="Times New Roman"/>
          <w:color w:val="000000"/>
          <w:sz w:val="30"/>
          <w:szCs w:val="30"/>
        </w:rPr>
        <w:br/>
        <w:t>vận hành chính quyền 02 cấp, phân cấp, ủy quyền quy định tại Luật tổ chức</w:t>
      </w:r>
      <w:r w:rsidRPr="00DB3427">
        <w:rPr>
          <w:rFonts w:cs="Times New Roman"/>
          <w:color w:val="000000"/>
          <w:sz w:val="30"/>
          <w:szCs w:val="30"/>
        </w:rPr>
        <w:br/>
        <w:t>chính quyền địa phương. Tiếp tục triển khai có hiệu quả Quyết định số</w:t>
      </w:r>
      <w:r w:rsidRPr="00DB3427">
        <w:rPr>
          <w:rFonts w:cs="Times New Roman"/>
          <w:color w:val="000000"/>
          <w:sz w:val="30"/>
          <w:szCs w:val="30"/>
        </w:rPr>
        <w:br/>
        <w:t>407/QĐ-TTg ngày 30/3/2022 của Thủ tướng Chính phủ về phê duyệt Đề án</w:t>
      </w:r>
      <w:r w:rsidRPr="00DB3427">
        <w:rPr>
          <w:rFonts w:cs="Times New Roman"/>
          <w:color w:val="000000"/>
          <w:sz w:val="30"/>
          <w:szCs w:val="30"/>
        </w:rPr>
        <w:br/>
        <w:t>“Tổ chức truyền thông chính sách có tác động lớn đến xã hội trong quá trình</w:t>
      </w:r>
      <w:r w:rsidRPr="00DB3427">
        <w:rPr>
          <w:rFonts w:cs="Times New Roman"/>
          <w:color w:val="000000"/>
          <w:sz w:val="30"/>
          <w:szCs w:val="30"/>
        </w:rPr>
        <w:br/>
        <w:t xml:space="preserve">xây dựng văn bản quy phạm pháp luật giai đoạn 2022 </w:t>
      </w:r>
      <w:r w:rsidR="00453715" w:rsidRPr="00DB3427">
        <w:rPr>
          <w:rFonts w:cs="Times New Roman"/>
          <w:color w:val="000000"/>
          <w:sz w:val="30"/>
          <w:szCs w:val="30"/>
        </w:rPr>
        <w:t>-</w:t>
      </w:r>
      <w:r w:rsidRPr="00DB3427">
        <w:rPr>
          <w:rFonts w:cs="Times New Roman"/>
          <w:color w:val="000000"/>
          <w:sz w:val="30"/>
          <w:szCs w:val="30"/>
        </w:rPr>
        <w:t xml:space="preserve"> 2027”.</w:t>
      </w:r>
    </w:p>
    <w:p w14:paraId="1A1B3E69" w14:textId="6E44E9E6" w:rsidR="00552CFE" w:rsidRPr="00DB3427" w:rsidRDefault="00552CFE"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Fonts w:cs="Times New Roman"/>
          <w:color w:val="000000"/>
          <w:sz w:val="30"/>
          <w:szCs w:val="30"/>
        </w:rPr>
      </w:pPr>
      <w:r w:rsidRPr="00DB3427">
        <w:rPr>
          <w:rFonts w:cs="Times New Roman"/>
          <w:color w:val="000000"/>
          <w:sz w:val="30"/>
          <w:szCs w:val="30"/>
        </w:rPr>
        <w:t>Tiếp tục củng cố, kiện toàn, nâng cao chất lượng đội ngũ báo cáo</w:t>
      </w:r>
      <w:r w:rsidRPr="00DB3427">
        <w:rPr>
          <w:rFonts w:cs="Times New Roman"/>
          <w:color w:val="000000"/>
          <w:sz w:val="30"/>
          <w:szCs w:val="30"/>
        </w:rPr>
        <w:br/>
        <w:t>viên pháp luật; Thường xuyên bồi dưỡng, nâng cao kiến thức pháp luật, kỹ</w:t>
      </w:r>
      <w:r w:rsidRPr="00DB3427">
        <w:rPr>
          <w:rFonts w:cs="Times New Roman"/>
          <w:color w:val="000000"/>
          <w:sz w:val="30"/>
          <w:szCs w:val="30"/>
        </w:rPr>
        <w:br/>
        <w:t>năng, nghiệp vụ trong phổ biến, giáo dục pháp luật. Chú trọng kiện toàn tổ</w:t>
      </w:r>
      <w:r w:rsidRPr="00DB3427">
        <w:rPr>
          <w:rFonts w:cs="Times New Roman"/>
          <w:color w:val="000000"/>
          <w:sz w:val="30"/>
          <w:szCs w:val="30"/>
        </w:rPr>
        <w:br/>
        <w:t>chức và nâng cao chất lượng hiệu quả hoạt động của Hội đồng phối hợp phổ</w:t>
      </w:r>
      <w:r w:rsidRPr="00DB3427">
        <w:rPr>
          <w:rFonts w:cs="Times New Roman"/>
          <w:color w:val="000000"/>
          <w:sz w:val="30"/>
          <w:szCs w:val="30"/>
        </w:rPr>
        <w:br/>
        <w:t>biến, giáo dục pháp luật và các thành viên của Hội đồng, đảm bảo tính thiết</w:t>
      </w:r>
      <w:r w:rsidRPr="00DB3427">
        <w:rPr>
          <w:rFonts w:cs="Times New Roman"/>
          <w:color w:val="000000"/>
          <w:sz w:val="30"/>
          <w:szCs w:val="30"/>
        </w:rPr>
        <w:br/>
        <w:t>thực, tránh hình thức, nêu cao tinh thần trách nhiệm tham mưu cho chính</w:t>
      </w:r>
      <w:r w:rsidRPr="00DB3427">
        <w:rPr>
          <w:rFonts w:cs="Times New Roman"/>
          <w:color w:val="000000"/>
          <w:sz w:val="30"/>
          <w:szCs w:val="30"/>
        </w:rPr>
        <w:br/>
        <w:t>quyền trong chỉ đạo, hướng dẫn, kiểm tra, theo dõi và tổng kết công tác phổ</w:t>
      </w:r>
      <w:r w:rsidRPr="00DB3427">
        <w:rPr>
          <w:rFonts w:cs="Times New Roman"/>
          <w:color w:val="000000"/>
          <w:sz w:val="30"/>
          <w:szCs w:val="30"/>
        </w:rPr>
        <w:br/>
        <w:t>biến, giáo dục pháp luật tại địa phương; xác định rõ vị trí, phát huy vai trò</w:t>
      </w:r>
      <w:r w:rsidRPr="00DB3427">
        <w:rPr>
          <w:rFonts w:cs="Times New Roman"/>
          <w:color w:val="000000"/>
          <w:sz w:val="30"/>
          <w:szCs w:val="30"/>
        </w:rPr>
        <w:br/>
        <w:t>của Hội đồng là tổ chức phối hợp chỉ đạo giữa các cơ quan, ban, ngành, tổ</w:t>
      </w:r>
      <w:r w:rsidRPr="00DB3427">
        <w:rPr>
          <w:rFonts w:cs="Times New Roman"/>
          <w:color w:val="000000"/>
          <w:sz w:val="30"/>
          <w:szCs w:val="30"/>
        </w:rPr>
        <w:br/>
        <w:t>chức về công tác phổ biến</w:t>
      </w:r>
      <w:r w:rsidR="00DB3427" w:rsidRPr="00DB3427">
        <w:rPr>
          <w:rFonts w:cs="Times New Roman"/>
          <w:color w:val="000000"/>
          <w:sz w:val="30"/>
          <w:szCs w:val="30"/>
        </w:rPr>
        <w:t>,</w:t>
      </w:r>
      <w:r w:rsidRPr="00DB3427">
        <w:rPr>
          <w:rFonts w:cs="Times New Roman"/>
          <w:color w:val="000000"/>
          <w:sz w:val="30"/>
          <w:szCs w:val="30"/>
        </w:rPr>
        <w:t xml:space="preserve"> giáo dục pháp luật, trợ giúp pháp lý và hỗ trợ pháp</w:t>
      </w:r>
      <w:r w:rsidRPr="00DB3427">
        <w:rPr>
          <w:rFonts w:cs="Times New Roman"/>
          <w:color w:val="000000"/>
          <w:sz w:val="30"/>
          <w:szCs w:val="30"/>
        </w:rPr>
        <w:br/>
        <w:t>lý cho doanh nghiệp.</w:t>
      </w:r>
    </w:p>
    <w:p w14:paraId="7B6CA31F" w14:textId="4F5A2FD9" w:rsidR="002B698F" w:rsidRPr="00DB3427" w:rsidRDefault="002B698F"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Fonts w:cs="Times New Roman"/>
          <w:color w:val="000000"/>
          <w:sz w:val="30"/>
          <w:szCs w:val="30"/>
        </w:rPr>
      </w:pPr>
      <w:r w:rsidRPr="00DB3427">
        <w:rPr>
          <w:rFonts w:cs="Times New Roman"/>
          <w:color w:val="000000"/>
          <w:sz w:val="30"/>
          <w:szCs w:val="30"/>
        </w:rPr>
        <w:t>Tăng cường bố trí kinh phí cho công tác phổ biến, giáo dục pháp luật</w:t>
      </w:r>
      <w:r w:rsidRPr="00DB3427">
        <w:rPr>
          <w:rFonts w:cs="Times New Roman"/>
          <w:color w:val="000000"/>
          <w:sz w:val="30"/>
          <w:szCs w:val="30"/>
        </w:rPr>
        <w:br/>
        <w:t>trong dự toán hằng năm bảo đảm tương xứng với yêu cầu nhiệm vụ. Đa dạng</w:t>
      </w:r>
      <w:r w:rsidRPr="00DB3427">
        <w:rPr>
          <w:rFonts w:cs="Times New Roman"/>
          <w:color w:val="000000"/>
          <w:sz w:val="30"/>
          <w:szCs w:val="30"/>
        </w:rPr>
        <w:br/>
        <w:t>hóa nguồn lực tài chính bằng cách huy động xã hội hóa, kêu gọi doanh</w:t>
      </w:r>
      <w:r w:rsidRPr="00DB3427">
        <w:rPr>
          <w:rFonts w:cs="Times New Roman"/>
          <w:color w:val="000000"/>
          <w:sz w:val="30"/>
          <w:szCs w:val="30"/>
        </w:rPr>
        <w:br/>
        <w:t>nghiệp, tổ chức, cá nhân hỗ trợ kinh phí, cơ sở vật chất cho hoạt động tuyên</w:t>
      </w:r>
      <w:r w:rsidRPr="00DB3427">
        <w:rPr>
          <w:rFonts w:cs="Times New Roman"/>
          <w:color w:val="000000"/>
          <w:sz w:val="30"/>
          <w:szCs w:val="30"/>
        </w:rPr>
        <w:br/>
        <w:t>truyền pháp luật. Đẩy mạnh xã hội hóa công tác phổ biến, giáo dục pháp</w:t>
      </w:r>
      <w:r w:rsidRPr="00DB3427">
        <w:rPr>
          <w:rFonts w:cs="Times New Roman"/>
          <w:color w:val="000000"/>
          <w:sz w:val="30"/>
          <w:szCs w:val="30"/>
        </w:rPr>
        <w:br/>
        <w:t>luật; Huy động các nguồn hỗ trợ khác (các dự án do nước ngoài tài trợ,</w:t>
      </w:r>
      <w:r w:rsidRPr="00DB3427">
        <w:rPr>
          <w:rFonts w:cs="Times New Roman"/>
          <w:color w:val="000000"/>
          <w:sz w:val="30"/>
          <w:szCs w:val="30"/>
        </w:rPr>
        <w:br/>
        <w:t>lồng ghép các chương trình, dự án đang triển khai...)</w:t>
      </w:r>
    </w:p>
    <w:p w14:paraId="306AD068" w14:textId="0824F6F6" w:rsidR="00B83BF9" w:rsidRPr="00DB3427" w:rsidRDefault="00B83BF9" w:rsidP="00DB3427">
      <w:pPr>
        <w:pStyle w:val="ListParagraph"/>
        <w:numPr>
          <w:ilvl w:val="0"/>
          <w:numId w:val="3"/>
        </w:numPr>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276" w:lineRule="auto"/>
        <w:ind w:left="0" w:firstLine="567"/>
        <w:rPr>
          <w:rFonts w:cs="Times New Roman"/>
          <w:color w:val="000000"/>
          <w:sz w:val="30"/>
          <w:szCs w:val="30"/>
        </w:rPr>
      </w:pPr>
      <w:r w:rsidRPr="00DB3427">
        <w:rPr>
          <w:rFonts w:cs="Times New Roman"/>
          <w:color w:val="000000"/>
          <w:sz w:val="30"/>
          <w:szCs w:val="30"/>
        </w:rPr>
        <w:t>Tăng cường hướng dẫn, đôn đốc, kiểm tra, đánh giá kết quả công tác</w:t>
      </w:r>
      <w:r w:rsidRPr="00DB3427">
        <w:rPr>
          <w:rFonts w:cs="Times New Roman"/>
          <w:color w:val="000000"/>
          <w:sz w:val="30"/>
          <w:szCs w:val="30"/>
        </w:rPr>
        <w:br/>
        <w:t>phổ biến, giáo dục pháp luật. Kịp thời khen thưởng, biểu dương các tập thể,</w:t>
      </w:r>
      <w:r w:rsidRPr="00DB3427">
        <w:rPr>
          <w:rFonts w:cs="Times New Roman"/>
          <w:color w:val="000000"/>
          <w:sz w:val="30"/>
          <w:szCs w:val="30"/>
        </w:rPr>
        <w:br/>
        <w:t>cá nhân có thành tích xuất sắc trong công tác phổ biến, giáo dục pháp luật.</w:t>
      </w:r>
    </w:p>
    <w:p w14:paraId="28ACA4B5" w14:textId="0F8017AE" w:rsidR="002C77E6" w:rsidRPr="00A61F74" w:rsidRDefault="002C77E6" w:rsidP="002C77E6">
      <w:pPr>
        <w:pStyle w:val="ListParagraph"/>
        <w:pBdr>
          <w:top w:val="dotted" w:sz="4" w:space="0" w:color="FFFFFF"/>
          <w:left w:val="dotted" w:sz="4" w:space="0" w:color="FFFFFF"/>
          <w:bottom w:val="dotted" w:sz="4" w:space="9" w:color="FFFFFF"/>
          <w:right w:val="dotted" w:sz="4" w:space="0" w:color="FFFFFF"/>
        </w:pBdr>
        <w:shd w:val="clear" w:color="auto" w:fill="FFFFFF"/>
        <w:tabs>
          <w:tab w:val="left" w:pos="-2977"/>
          <w:tab w:val="left" w:pos="851"/>
        </w:tabs>
        <w:spacing w:before="120" w:after="120" w:line="360" w:lineRule="exact"/>
        <w:ind w:left="567"/>
        <w:rPr>
          <w:rFonts w:cs="Times New Roman"/>
          <w:color w:val="000000"/>
          <w:sz w:val="30"/>
          <w:szCs w:val="30"/>
        </w:rPr>
      </w:pPr>
      <w:r>
        <w:rPr>
          <w:rFonts w:cs="Times New Roman"/>
          <w:color w:val="000000"/>
          <w:sz w:val="30"/>
          <w:szCs w:val="30"/>
        </w:rPr>
        <w:t xml:space="preserve">                         _______________________________</w:t>
      </w:r>
    </w:p>
    <w:sectPr w:rsidR="002C77E6" w:rsidRPr="00A61F74" w:rsidSect="00DB3427">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07BF2" w14:textId="77777777" w:rsidR="00743D6E" w:rsidRDefault="00743D6E" w:rsidP="00DB3427">
      <w:pPr>
        <w:spacing w:after="0" w:line="240" w:lineRule="auto"/>
      </w:pPr>
      <w:r>
        <w:separator/>
      </w:r>
    </w:p>
  </w:endnote>
  <w:endnote w:type="continuationSeparator" w:id="0">
    <w:p w14:paraId="27770D93" w14:textId="77777777" w:rsidR="00743D6E" w:rsidRDefault="00743D6E" w:rsidP="00DB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8DC32" w14:textId="77777777" w:rsidR="00743D6E" w:rsidRDefault="00743D6E" w:rsidP="00DB3427">
      <w:pPr>
        <w:spacing w:after="0" w:line="240" w:lineRule="auto"/>
      </w:pPr>
      <w:r>
        <w:separator/>
      </w:r>
    </w:p>
  </w:footnote>
  <w:footnote w:type="continuationSeparator" w:id="0">
    <w:p w14:paraId="5973B26E" w14:textId="77777777" w:rsidR="00743D6E" w:rsidRDefault="00743D6E" w:rsidP="00DB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577727"/>
      <w:docPartObj>
        <w:docPartGallery w:val="Page Numbers (Top of Page)"/>
        <w:docPartUnique/>
      </w:docPartObj>
    </w:sdtPr>
    <w:sdtEndPr>
      <w:rPr>
        <w:noProof/>
      </w:rPr>
    </w:sdtEndPr>
    <w:sdtContent>
      <w:p w14:paraId="64A2988A" w14:textId="5DADB3A3" w:rsidR="00DB3427" w:rsidRDefault="00DB3427" w:rsidP="00DB34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74B21"/>
    <w:multiLevelType w:val="hybridMultilevel"/>
    <w:tmpl w:val="9C1E9184"/>
    <w:lvl w:ilvl="0" w:tplc="F75AEE60">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41D05B9"/>
    <w:multiLevelType w:val="multilevel"/>
    <w:tmpl w:val="A3A2069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b w:val="0"/>
        <w:i w:val="0"/>
      </w:rPr>
    </w:lvl>
    <w:lvl w:ilvl="4">
      <w:start w:val="1"/>
      <w:numFmt w:val="decimal"/>
      <w:isLgl/>
      <w:lvlText w:val="%1.%2.%3.%4.%5."/>
      <w:lvlJc w:val="left"/>
      <w:pPr>
        <w:ind w:left="2007" w:hanging="1440"/>
      </w:pPr>
      <w:rPr>
        <w:rFonts w:hint="default"/>
        <w:b w:val="0"/>
        <w:i w:val="0"/>
      </w:rPr>
    </w:lvl>
    <w:lvl w:ilvl="5">
      <w:start w:val="1"/>
      <w:numFmt w:val="decimal"/>
      <w:isLgl/>
      <w:lvlText w:val="%1.%2.%3.%4.%5.%6."/>
      <w:lvlJc w:val="left"/>
      <w:pPr>
        <w:ind w:left="2007" w:hanging="1440"/>
      </w:pPr>
      <w:rPr>
        <w:rFonts w:hint="default"/>
        <w:b w:val="0"/>
        <w:i w:val="0"/>
      </w:rPr>
    </w:lvl>
    <w:lvl w:ilvl="6">
      <w:start w:val="1"/>
      <w:numFmt w:val="decimal"/>
      <w:isLgl/>
      <w:lvlText w:val="%1.%2.%3.%4.%5.%6.%7."/>
      <w:lvlJc w:val="left"/>
      <w:pPr>
        <w:ind w:left="2367" w:hanging="1800"/>
      </w:pPr>
      <w:rPr>
        <w:rFonts w:hint="default"/>
        <w:b w:val="0"/>
        <w:i w:val="0"/>
      </w:rPr>
    </w:lvl>
    <w:lvl w:ilvl="7">
      <w:start w:val="1"/>
      <w:numFmt w:val="decimal"/>
      <w:isLgl/>
      <w:lvlText w:val="%1.%2.%3.%4.%5.%6.%7.%8."/>
      <w:lvlJc w:val="left"/>
      <w:pPr>
        <w:ind w:left="2367" w:hanging="1800"/>
      </w:pPr>
      <w:rPr>
        <w:rFonts w:hint="default"/>
        <w:b w:val="0"/>
        <w:i w:val="0"/>
      </w:rPr>
    </w:lvl>
    <w:lvl w:ilvl="8">
      <w:start w:val="1"/>
      <w:numFmt w:val="decimal"/>
      <w:isLgl/>
      <w:lvlText w:val="%1.%2.%3.%4.%5.%6.%7.%8.%9."/>
      <w:lvlJc w:val="left"/>
      <w:pPr>
        <w:ind w:left="2727" w:hanging="2160"/>
      </w:pPr>
      <w:rPr>
        <w:rFonts w:hint="default"/>
        <w:b w:val="0"/>
        <w:i w:val="0"/>
      </w:rPr>
    </w:lvl>
  </w:abstractNum>
  <w:abstractNum w:abstractNumId="2" w15:restartNumberingAfterBreak="0">
    <w:nsid w:val="6501282D"/>
    <w:multiLevelType w:val="hybridMultilevel"/>
    <w:tmpl w:val="FC587BBE"/>
    <w:lvl w:ilvl="0" w:tplc="77068CD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95835069">
    <w:abstractNumId w:val="1"/>
  </w:num>
  <w:num w:numId="2" w16cid:durableId="969942219">
    <w:abstractNumId w:val="2"/>
  </w:num>
  <w:num w:numId="3" w16cid:durableId="213983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81"/>
    <w:rsid w:val="00095FDF"/>
    <w:rsid w:val="000B48D2"/>
    <w:rsid w:val="000D3920"/>
    <w:rsid w:val="00154BA8"/>
    <w:rsid w:val="00155F21"/>
    <w:rsid w:val="001940E5"/>
    <w:rsid w:val="001C2A46"/>
    <w:rsid w:val="00206584"/>
    <w:rsid w:val="0029475B"/>
    <w:rsid w:val="002B698F"/>
    <w:rsid w:val="002C77E6"/>
    <w:rsid w:val="002D2736"/>
    <w:rsid w:val="002E31F9"/>
    <w:rsid w:val="00362991"/>
    <w:rsid w:val="00394F91"/>
    <w:rsid w:val="00396350"/>
    <w:rsid w:val="003B4DBB"/>
    <w:rsid w:val="003C20C4"/>
    <w:rsid w:val="003E7916"/>
    <w:rsid w:val="004160F7"/>
    <w:rsid w:val="004205E6"/>
    <w:rsid w:val="00446165"/>
    <w:rsid w:val="00453715"/>
    <w:rsid w:val="00483F30"/>
    <w:rsid w:val="00491DFC"/>
    <w:rsid w:val="004B2A15"/>
    <w:rsid w:val="00552CFE"/>
    <w:rsid w:val="00556F5E"/>
    <w:rsid w:val="005C6568"/>
    <w:rsid w:val="005E3622"/>
    <w:rsid w:val="006076EF"/>
    <w:rsid w:val="006F30C3"/>
    <w:rsid w:val="007050D9"/>
    <w:rsid w:val="00733228"/>
    <w:rsid w:val="00743D6E"/>
    <w:rsid w:val="007907BF"/>
    <w:rsid w:val="0081445D"/>
    <w:rsid w:val="00852139"/>
    <w:rsid w:val="00887820"/>
    <w:rsid w:val="00893BD0"/>
    <w:rsid w:val="008E1C84"/>
    <w:rsid w:val="00947355"/>
    <w:rsid w:val="00947E39"/>
    <w:rsid w:val="00951156"/>
    <w:rsid w:val="009A56D7"/>
    <w:rsid w:val="009D1038"/>
    <w:rsid w:val="00A35280"/>
    <w:rsid w:val="00A4769E"/>
    <w:rsid w:val="00A61F74"/>
    <w:rsid w:val="00B83BF9"/>
    <w:rsid w:val="00BA7513"/>
    <w:rsid w:val="00BE1B76"/>
    <w:rsid w:val="00BE34A1"/>
    <w:rsid w:val="00C24A87"/>
    <w:rsid w:val="00CD59F3"/>
    <w:rsid w:val="00D10683"/>
    <w:rsid w:val="00D3000D"/>
    <w:rsid w:val="00D95016"/>
    <w:rsid w:val="00DB3427"/>
    <w:rsid w:val="00E42B97"/>
    <w:rsid w:val="00E526CC"/>
    <w:rsid w:val="00E707A8"/>
    <w:rsid w:val="00EA2F81"/>
    <w:rsid w:val="00EF4022"/>
    <w:rsid w:val="00F36211"/>
    <w:rsid w:val="00F61870"/>
    <w:rsid w:val="00F948ED"/>
    <w:rsid w:val="00F97CDC"/>
    <w:rsid w:val="00FB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AD74"/>
  <w15:chartTrackingRefBased/>
  <w15:docId w15:val="{E79F0028-C2D9-42B8-97E2-AC6F7A6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fontstyle01">
    <w:name w:val="fontstyle01"/>
    <w:basedOn w:val="DefaultParagraphFont"/>
    <w:rsid w:val="009D1038"/>
    <w:rPr>
      <w:rFonts w:ascii="Times New Roman" w:hAnsi="Times New Roman" w:cs="Times New Roman" w:hint="default"/>
      <w:b/>
      <w:bCs/>
      <w:i w:val="0"/>
      <w:iCs w:val="0"/>
      <w:color w:val="000000"/>
      <w:sz w:val="30"/>
      <w:szCs w:val="30"/>
    </w:rPr>
  </w:style>
  <w:style w:type="paragraph" w:styleId="ListParagraph">
    <w:name w:val="List Paragraph"/>
    <w:basedOn w:val="Normal"/>
    <w:uiPriority w:val="34"/>
    <w:qFormat/>
    <w:rsid w:val="00951156"/>
    <w:pPr>
      <w:ind w:left="720"/>
      <w:contextualSpacing/>
    </w:pPr>
  </w:style>
  <w:style w:type="character" w:styleId="Hyperlink">
    <w:name w:val="Hyperlink"/>
    <w:basedOn w:val="DefaultParagraphFont"/>
    <w:uiPriority w:val="99"/>
    <w:unhideWhenUsed/>
    <w:rsid w:val="004B2A15"/>
    <w:rPr>
      <w:color w:val="0563C1" w:themeColor="hyperlink"/>
      <w:u w:val="single"/>
    </w:rPr>
  </w:style>
  <w:style w:type="character" w:styleId="UnresolvedMention">
    <w:name w:val="Unresolved Mention"/>
    <w:basedOn w:val="DefaultParagraphFont"/>
    <w:uiPriority w:val="99"/>
    <w:semiHidden/>
    <w:unhideWhenUsed/>
    <w:rsid w:val="004B2A15"/>
    <w:rPr>
      <w:color w:val="605E5C"/>
      <w:shd w:val="clear" w:color="auto" w:fill="E1DFDD"/>
    </w:rPr>
  </w:style>
  <w:style w:type="character" w:customStyle="1" w:styleId="fontstyle21">
    <w:name w:val="fontstyle21"/>
    <w:basedOn w:val="DefaultParagraphFont"/>
    <w:rsid w:val="00CD59F3"/>
    <w:rPr>
      <w:rFonts w:ascii="Times New Roman" w:hAnsi="Times New Roman" w:cs="Times New Roman" w:hint="default"/>
      <w:b w:val="0"/>
      <w:bCs w:val="0"/>
      <w:i w:val="0"/>
      <w:iCs w:val="0"/>
      <w:color w:val="000000"/>
      <w:sz w:val="30"/>
      <w:szCs w:val="30"/>
    </w:rPr>
  </w:style>
  <w:style w:type="paragraph" w:styleId="Header">
    <w:name w:val="header"/>
    <w:basedOn w:val="Normal"/>
    <w:link w:val="HeaderChar"/>
    <w:uiPriority w:val="99"/>
    <w:unhideWhenUsed/>
    <w:rsid w:val="00DB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27"/>
  </w:style>
  <w:style w:type="paragraph" w:styleId="Footer">
    <w:name w:val="footer"/>
    <w:basedOn w:val="Normal"/>
    <w:link w:val="FooterChar"/>
    <w:uiPriority w:val="99"/>
    <w:unhideWhenUsed/>
    <w:rsid w:val="00DB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gdpl.laichau.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1480-9A25-444D-AD51-2F145B1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152</cp:revision>
  <dcterms:created xsi:type="dcterms:W3CDTF">2026-01-23T08:46:00Z</dcterms:created>
  <dcterms:modified xsi:type="dcterms:W3CDTF">2026-02-23T08:15:00Z</dcterms:modified>
</cp:coreProperties>
</file>